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25EF0" w14:textId="57A6B9D8" w:rsidR="004B4FED" w:rsidRDefault="00DB285F" w:rsidP="00130A27">
      <w:pPr>
        <w:pStyle w:val="Heading1"/>
        <w:spacing w:line="240" w:lineRule="auto"/>
        <w:ind w:left="720"/>
        <w:rPr>
          <w:rFonts w:ascii="Calisto MT" w:eastAsia="Calibri" w:hAnsi="Calisto MT" w:cs="Calibri"/>
          <w:b/>
          <w:bCs/>
          <w:smallCaps/>
          <w:color w:val="007A37"/>
        </w:rPr>
      </w:pPr>
      <w:r>
        <w:rPr>
          <w:rFonts w:ascii="Calisto MT" w:eastAsia="Calibri" w:hAnsi="Calisto MT" w:cs="Calibri"/>
          <w:b/>
          <w:bCs/>
          <w:smallCaps/>
          <w:color w:val="007A37"/>
        </w:rPr>
        <w:t>CO-</w:t>
      </w:r>
      <w:r w:rsidR="002E3315" w:rsidRPr="002E3315">
        <w:rPr>
          <w:rFonts w:ascii="Calisto MT" w:eastAsia="Calibri" w:hAnsi="Calisto MT" w:cs="Calibri"/>
          <w:b/>
          <w:bCs/>
          <w:smallCaps/>
          <w:color w:val="007A37"/>
        </w:rPr>
        <w:t>301(L)</w:t>
      </w:r>
      <w:r w:rsidR="00130A27" w:rsidRPr="002E3315">
        <w:rPr>
          <w:rFonts w:ascii="Calisto MT" w:eastAsia="Calibri" w:hAnsi="Calisto MT" w:cs="Calibri"/>
          <w:b/>
          <w:bCs/>
          <w:smallCaps/>
          <w:color w:val="007A37"/>
        </w:rPr>
        <w:t xml:space="preserve">: </w:t>
      </w:r>
      <w:r w:rsidR="002E3315" w:rsidRPr="002E3315">
        <w:rPr>
          <w:rFonts w:ascii="Calisto MT" w:eastAsia="Calibri" w:hAnsi="Calisto MT" w:cs="Calibri"/>
          <w:b/>
          <w:bCs/>
          <w:smallCaps/>
          <w:color w:val="007A37"/>
        </w:rPr>
        <w:t>Writing in the Discipline of Law</w:t>
      </w:r>
    </w:p>
    <w:p w14:paraId="1E0D546F" w14:textId="788DB22A" w:rsidR="002E3315" w:rsidRDefault="002E3315" w:rsidP="002E3315">
      <w:r w:rsidRPr="002E3315">
        <w:rPr>
          <w:highlight w:val="yellow"/>
        </w:rPr>
        <w:t>(Enter Semester and Year)</w:t>
      </w:r>
      <w:r w:rsidR="004124E9">
        <w:t>; Although this syllabus is likely largely transferrable</w:t>
      </w:r>
      <w:r w:rsidR="005A470F">
        <w:t xml:space="preserve">, </w:t>
      </w:r>
      <w:r w:rsidR="004124E9">
        <w:t>please edit and review carefully for individual institution requirements and guidelines)</w:t>
      </w:r>
    </w:p>
    <w:p w14:paraId="3C80F7E8" w14:textId="2C847689" w:rsidR="00B35BAA" w:rsidRPr="002E3315" w:rsidRDefault="00B35BAA" w:rsidP="002E3315">
      <w:r w:rsidRPr="00B35BAA">
        <w:rPr>
          <w:highlight w:val="yellow"/>
        </w:rPr>
        <w:t>Highlighted Material indicates areas likely to need editing</w:t>
      </w:r>
    </w:p>
    <w:p w14:paraId="171FCE55" w14:textId="1127BB6D" w:rsidR="004B4FED" w:rsidRPr="000B082F" w:rsidRDefault="004B4FED" w:rsidP="6DE3FE3A">
      <w:pPr>
        <w:spacing w:after="0" w:line="240" w:lineRule="auto"/>
        <w:jc w:val="center"/>
        <w:rPr>
          <w:rFonts w:ascii="Calisto MT" w:hAnsi="Calisto MT"/>
        </w:rPr>
      </w:pPr>
    </w:p>
    <w:p w14:paraId="5422D734" w14:textId="287EFC59" w:rsidR="008F4E3C" w:rsidRPr="002E3315" w:rsidRDefault="008F4E3C" w:rsidP="008F4E3C">
      <w:pPr>
        <w:spacing w:after="0" w:line="240" w:lineRule="auto"/>
        <w:rPr>
          <w:rFonts w:ascii="Calisto MT" w:eastAsia="Arial Nova" w:hAnsi="Calisto MT" w:cs="Arial Nova"/>
          <w:sz w:val="24"/>
          <w:szCs w:val="24"/>
          <w:highlight w:val="yellow"/>
        </w:rPr>
      </w:pPr>
      <w:r w:rsidRPr="002E3315">
        <w:rPr>
          <w:rFonts w:ascii="Calisto MT" w:eastAsia="Arial Nova" w:hAnsi="Calisto MT" w:cs="Arial Nova"/>
          <w:b/>
          <w:color w:val="007A37"/>
          <w:sz w:val="24"/>
          <w:szCs w:val="24"/>
          <w:highlight w:val="yellow"/>
        </w:rPr>
        <w:t>Instructor:</w:t>
      </w:r>
      <w:r w:rsidRPr="002E3315">
        <w:rPr>
          <w:rFonts w:ascii="Calisto MT" w:eastAsia="Arial Nova" w:hAnsi="Calisto MT" w:cs="Arial Nova"/>
          <w:color w:val="007A37"/>
          <w:sz w:val="24"/>
          <w:szCs w:val="24"/>
          <w:highlight w:val="yellow"/>
        </w:rPr>
        <w:t xml:space="preserve"> </w:t>
      </w:r>
      <w:r w:rsidRPr="002E3315">
        <w:rPr>
          <w:rFonts w:ascii="Calisto MT" w:eastAsia="Arial Nova" w:hAnsi="Calisto MT" w:cs="Arial Nova"/>
          <w:sz w:val="24"/>
          <w:szCs w:val="24"/>
          <w:highlight w:val="yellow"/>
        </w:rPr>
        <w:t>Jesse D. McLain</w:t>
      </w:r>
      <w:r w:rsidR="00CE3E7F" w:rsidRPr="002E3315">
        <w:rPr>
          <w:rFonts w:ascii="Calisto MT" w:eastAsia="Arial Nova" w:hAnsi="Calisto MT" w:cs="Arial Nova"/>
          <w:sz w:val="24"/>
          <w:szCs w:val="24"/>
          <w:highlight w:val="yellow"/>
        </w:rPr>
        <w:t>, J.D.</w:t>
      </w:r>
    </w:p>
    <w:p w14:paraId="57A6D36F" w14:textId="77777777" w:rsidR="008F4E3C" w:rsidRPr="002E3315" w:rsidRDefault="008F4E3C" w:rsidP="008F4E3C">
      <w:pPr>
        <w:spacing w:after="0" w:line="240" w:lineRule="auto"/>
        <w:rPr>
          <w:rFonts w:ascii="Calisto MT" w:eastAsia="Arial Nova" w:hAnsi="Calisto MT" w:cs="Arial Nova"/>
          <w:sz w:val="24"/>
          <w:szCs w:val="24"/>
          <w:highlight w:val="yellow"/>
        </w:rPr>
      </w:pPr>
      <w:r w:rsidRPr="002E3315">
        <w:rPr>
          <w:rFonts w:ascii="Calisto MT" w:eastAsia="Arial Nova" w:hAnsi="Calisto MT" w:cs="Arial Nova"/>
          <w:b/>
          <w:color w:val="007A37"/>
          <w:sz w:val="24"/>
          <w:szCs w:val="24"/>
          <w:highlight w:val="yellow"/>
        </w:rPr>
        <w:t xml:space="preserve">Email: </w:t>
      </w:r>
      <w:r w:rsidRPr="002E3315">
        <w:rPr>
          <w:rFonts w:ascii="Calisto MT" w:eastAsia="Arial Nova" w:hAnsi="Calisto MT" w:cs="Arial Nova"/>
          <w:sz w:val="24"/>
          <w:szCs w:val="24"/>
          <w:highlight w:val="yellow"/>
        </w:rPr>
        <w:t>jesse.mclain@colostate.edu</w:t>
      </w:r>
    </w:p>
    <w:p w14:paraId="0853E63D" w14:textId="294FCE73" w:rsidR="00C67539" w:rsidRPr="00C77653" w:rsidRDefault="008F4E3C" w:rsidP="008F4E3C">
      <w:pPr>
        <w:spacing w:after="0" w:line="240" w:lineRule="auto"/>
        <w:rPr>
          <w:rFonts w:ascii="Helvetica" w:hAnsi="Helvetica" w:cs="Helvetica"/>
          <w:sz w:val="24"/>
          <w:szCs w:val="24"/>
        </w:rPr>
      </w:pPr>
      <w:r w:rsidRPr="002E3315">
        <w:rPr>
          <w:rFonts w:ascii="Calisto MT" w:eastAsia="Arial Nova" w:hAnsi="Calisto MT" w:cs="Arial Nova"/>
          <w:b/>
          <w:color w:val="007A37"/>
          <w:sz w:val="24"/>
          <w:szCs w:val="24"/>
          <w:highlight w:val="yellow"/>
        </w:rPr>
        <w:t>Office Hours</w:t>
      </w:r>
      <w:r w:rsidR="002E3315" w:rsidRPr="002E3315">
        <w:rPr>
          <w:rFonts w:ascii="Calisto MT" w:eastAsia="Arial Nova" w:hAnsi="Calisto MT" w:cs="Arial Nova"/>
          <w:b/>
          <w:color w:val="007A37"/>
          <w:sz w:val="24"/>
          <w:szCs w:val="24"/>
          <w:highlight w:val="yellow"/>
        </w:rPr>
        <w:t xml:space="preserve"> &amp; </w:t>
      </w:r>
      <w:r w:rsidR="00C67539" w:rsidRPr="002E3315">
        <w:rPr>
          <w:rFonts w:ascii="Calisto MT" w:eastAsia="Arial Nova" w:hAnsi="Calisto MT" w:cs="Arial Nova"/>
          <w:b/>
          <w:color w:val="007A37"/>
          <w:sz w:val="24"/>
          <w:szCs w:val="24"/>
          <w:highlight w:val="yellow"/>
        </w:rPr>
        <w:t>Office</w:t>
      </w:r>
      <w:r w:rsidRPr="002E3315">
        <w:rPr>
          <w:rFonts w:ascii="Calisto MT" w:eastAsia="Arial Nova" w:hAnsi="Calisto MT" w:cs="Arial Nova"/>
          <w:b/>
          <w:color w:val="007A37"/>
          <w:sz w:val="24"/>
          <w:szCs w:val="24"/>
          <w:highlight w:val="yellow"/>
        </w:rPr>
        <w:t xml:space="preserve"> Location:</w:t>
      </w:r>
      <w:r w:rsidRPr="002E3315">
        <w:rPr>
          <w:rFonts w:ascii="Calisto MT" w:eastAsia="Arial Nova" w:hAnsi="Calisto MT" w:cs="Arial Nova"/>
          <w:color w:val="007A37"/>
          <w:sz w:val="24"/>
          <w:szCs w:val="24"/>
          <w:highlight w:val="yellow"/>
        </w:rPr>
        <w:t xml:space="preserve"> </w:t>
      </w:r>
      <w:r w:rsidR="002E3315" w:rsidRPr="002E3315">
        <w:rPr>
          <w:rFonts w:ascii="Calisto MT" w:eastAsia="Arial Nova" w:hAnsi="Calisto MT" w:cs="Arial Nova"/>
          <w:sz w:val="24"/>
          <w:szCs w:val="24"/>
          <w:highlight w:val="yellow"/>
        </w:rPr>
        <w:t>TBD</w:t>
      </w:r>
    </w:p>
    <w:p w14:paraId="6F20CF79" w14:textId="77777777" w:rsidR="008F4E3C" w:rsidRPr="000B082F" w:rsidRDefault="008F4E3C" w:rsidP="008F4E3C">
      <w:pPr>
        <w:spacing w:after="0" w:line="240" w:lineRule="auto"/>
        <w:rPr>
          <w:rFonts w:ascii="Calisto MT" w:eastAsia="Arial Nova" w:hAnsi="Calisto MT" w:cs="Arial Nova"/>
          <w:sz w:val="24"/>
          <w:szCs w:val="24"/>
        </w:rPr>
      </w:pPr>
    </w:p>
    <w:p w14:paraId="18A7825A" w14:textId="77777777" w:rsidR="00C67539" w:rsidRDefault="00C67539" w:rsidP="00C67539">
      <w:pPr>
        <w:spacing w:after="0" w:line="240" w:lineRule="auto"/>
        <w:rPr>
          <w:rFonts w:ascii="Calisto MT" w:eastAsia="Arial Nova" w:hAnsi="Calisto MT" w:cs="Arial Nova"/>
          <w:b/>
          <w:color w:val="008000"/>
          <w:sz w:val="24"/>
          <w:szCs w:val="24"/>
        </w:rPr>
      </w:pPr>
      <w:r w:rsidRPr="00F67021">
        <w:rPr>
          <w:rFonts w:ascii="Calisto MT" w:eastAsia="Arial Nova" w:hAnsi="Calisto MT" w:cs="Arial Nova"/>
          <w:b/>
          <w:color w:val="008000"/>
          <w:sz w:val="24"/>
          <w:szCs w:val="24"/>
        </w:rPr>
        <w:t>Course Description</w:t>
      </w:r>
    </w:p>
    <w:p w14:paraId="05774D68" w14:textId="2AA4899D" w:rsidR="002E3315" w:rsidRPr="002E3315" w:rsidRDefault="002E3315" w:rsidP="002E3315">
      <w:pPr>
        <w:spacing w:after="0" w:line="240" w:lineRule="auto"/>
        <w:rPr>
          <w:rFonts w:ascii="Calisto MT" w:eastAsia="Arial Nova" w:hAnsi="Calisto MT" w:cs="Arial Nova"/>
          <w:color w:val="000000" w:themeColor="text1"/>
          <w:sz w:val="24"/>
          <w:szCs w:val="24"/>
        </w:rPr>
      </w:pPr>
      <w:r w:rsidRPr="002E3315">
        <w:rPr>
          <w:rFonts w:ascii="Calisto MT" w:eastAsia="Arial Nova" w:hAnsi="Calisto MT" w:cs="Arial Nova"/>
          <w:color w:val="000000" w:themeColor="text1"/>
          <w:sz w:val="24"/>
          <w:szCs w:val="24"/>
        </w:rPr>
        <w:t>CO301(</w:t>
      </w:r>
      <w:r>
        <w:rPr>
          <w:rFonts w:ascii="Calisto MT" w:eastAsia="Arial Nova" w:hAnsi="Calisto MT" w:cs="Arial Nova"/>
          <w:color w:val="000000" w:themeColor="text1"/>
          <w:sz w:val="24"/>
          <w:szCs w:val="24"/>
        </w:rPr>
        <w:t>L</w:t>
      </w:r>
      <w:r w:rsidRPr="002E3315">
        <w:rPr>
          <w:rFonts w:ascii="Calisto MT" w:eastAsia="Arial Nova" w:hAnsi="Calisto MT" w:cs="Arial Nova"/>
          <w:color w:val="000000" w:themeColor="text1"/>
          <w:sz w:val="24"/>
          <w:szCs w:val="24"/>
        </w:rPr>
        <w:t xml:space="preserve">): Writing in the Discipline of </w:t>
      </w:r>
      <w:r>
        <w:rPr>
          <w:rFonts w:ascii="Calisto MT" w:eastAsia="Arial Nova" w:hAnsi="Calisto MT" w:cs="Arial Nova"/>
          <w:color w:val="000000" w:themeColor="text1"/>
          <w:sz w:val="24"/>
          <w:szCs w:val="24"/>
        </w:rPr>
        <w:t>Law</w:t>
      </w:r>
      <w:r w:rsidRPr="002E3315">
        <w:rPr>
          <w:rFonts w:ascii="Calisto MT" w:eastAsia="Arial Nova" w:hAnsi="Calisto MT" w:cs="Arial Nova"/>
          <w:color w:val="000000" w:themeColor="text1"/>
          <w:sz w:val="24"/>
          <w:szCs w:val="24"/>
        </w:rPr>
        <w:t xml:space="preserve"> expands your writing, analyzing and</w:t>
      </w:r>
    </w:p>
    <w:p w14:paraId="70D35CFC" w14:textId="0011E7A8" w:rsidR="002E3315" w:rsidRDefault="002E3315" w:rsidP="002E3315">
      <w:pPr>
        <w:spacing w:after="0" w:line="240" w:lineRule="auto"/>
        <w:rPr>
          <w:rFonts w:ascii="Calisto MT" w:eastAsia="Arial Nova" w:hAnsi="Calisto MT" w:cs="Arial Nova"/>
          <w:color w:val="000000" w:themeColor="text1"/>
          <w:sz w:val="24"/>
          <w:szCs w:val="24"/>
        </w:rPr>
      </w:pPr>
      <w:r w:rsidRPr="002E3315">
        <w:rPr>
          <w:rFonts w:ascii="Calisto MT" w:eastAsia="Arial Nova" w:hAnsi="Calisto MT" w:cs="Arial Nova"/>
          <w:color w:val="000000" w:themeColor="text1"/>
          <w:sz w:val="24"/>
          <w:szCs w:val="24"/>
        </w:rPr>
        <w:t>composing skills in specific academic, professional, public, and personal contexts</w:t>
      </w:r>
      <w:r>
        <w:rPr>
          <w:rFonts w:ascii="Calisto MT" w:eastAsia="Arial Nova" w:hAnsi="Calisto MT" w:cs="Arial Nova"/>
          <w:color w:val="000000" w:themeColor="text1"/>
          <w:sz w:val="24"/>
          <w:szCs w:val="24"/>
        </w:rPr>
        <w:t xml:space="preserve"> specifically as it relates to legal reading and writing</w:t>
      </w:r>
      <w:r w:rsidRPr="002E3315">
        <w:rPr>
          <w:rFonts w:ascii="Calisto MT" w:eastAsia="Arial Nova" w:hAnsi="Calisto MT" w:cs="Arial Nova"/>
          <w:color w:val="000000" w:themeColor="text1"/>
          <w:sz w:val="24"/>
          <w:szCs w:val="24"/>
        </w:rPr>
        <w:t>. We will</w:t>
      </w:r>
      <w:r>
        <w:rPr>
          <w:rFonts w:ascii="Calisto MT" w:eastAsia="Arial Nova" w:hAnsi="Calisto MT" w:cs="Arial Nova"/>
          <w:color w:val="000000" w:themeColor="text1"/>
          <w:sz w:val="24"/>
          <w:szCs w:val="24"/>
        </w:rPr>
        <w:t xml:space="preserve"> </w:t>
      </w:r>
      <w:r w:rsidRPr="002E3315">
        <w:rPr>
          <w:rFonts w:ascii="Calisto MT" w:eastAsia="Arial Nova" w:hAnsi="Calisto MT" w:cs="Arial Nova"/>
          <w:color w:val="000000" w:themeColor="text1"/>
          <w:sz w:val="24"/>
          <w:szCs w:val="24"/>
        </w:rPr>
        <w:t>use contemporary rhetorical theory to develop a more sophisticated understanding of</w:t>
      </w:r>
      <w:r>
        <w:rPr>
          <w:rFonts w:ascii="Calisto MT" w:eastAsia="Arial Nova" w:hAnsi="Calisto MT" w:cs="Arial Nova"/>
          <w:color w:val="000000" w:themeColor="text1"/>
          <w:sz w:val="24"/>
          <w:szCs w:val="24"/>
        </w:rPr>
        <w:t xml:space="preserve"> </w:t>
      </w:r>
      <w:r w:rsidRPr="002E3315">
        <w:rPr>
          <w:rFonts w:ascii="Calisto MT" w:eastAsia="Arial Nova" w:hAnsi="Calisto MT" w:cs="Arial Nova"/>
          <w:color w:val="000000" w:themeColor="text1"/>
          <w:sz w:val="24"/>
          <w:szCs w:val="24"/>
        </w:rPr>
        <w:t xml:space="preserve">effective communication as we </w:t>
      </w:r>
      <w:r>
        <w:rPr>
          <w:rFonts w:ascii="Calisto MT" w:eastAsia="Arial Nova" w:hAnsi="Calisto MT" w:cs="Arial Nova"/>
          <w:color w:val="000000" w:themeColor="text1"/>
          <w:sz w:val="24"/>
          <w:szCs w:val="24"/>
        </w:rPr>
        <w:t>read, write, discuss and compose various legal texts</w:t>
      </w:r>
      <w:r w:rsidRPr="002E3315">
        <w:rPr>
          <w:rFonts w:ascii="Calisto MT" w:eastAsia="Arial Nova" w:hAnsi="Calisto MT" w:cs="Arial Nova"/>
          <w:color w:val="000000" w:themeColor="text1"/>
          <w:sz w:val="24"/>
          <w:szCs w:val="24"/>
        </w:rPr>
        <w:t xml:space="preserve">. As we proceed, we will explore </w:t>
      </w:r>
      <w:r>
        <w:rPr>
          <w:rFonts w:ascii="Calisto MT" w:eastAsia="Arial Nova" w:hAnsi="Calisto MT" w:cs="Arial Nova"/>
          <w:color w:val="000000" w:themeColor="text1"/>
          <w:sz w:val="24"/>
          <w:szCs w:val="24"/>
        </w:rPr>
        <w:t xml:space="preserve">multiple genres </w:t>
      </w:r>
      <w:r w:rsidR="00432BE2">
        <w:rPr>
          <w:rFonts w:ascii="Calisto MT" w:eastAsia="Arial Nova" w:hAnsi="Calisto MT" w:cs="Arial Nova"/>
          <w:color w:val="000000" w:themeColor="text1"/>
          <w:sz w:val="24"/>
          <w:szCs w:val="24"/>
        </w:rPr>
        <w:t xml:space="preserve">(types) </w:t>
      </w:r>
      <w:r>
        <w:rPr>
          <w:rFonts w:ascii="Calisto MT" w:eastAsia="Arial Nova" w:hAnsi="Calisto MT" w:cs="Arial Nova"/>
          <w:color w:val="000000" w:themeColor="text1"/>
          <w:sz w:val="24"/>
          <w:szCs w:val="24"/>
        </w:rPr>
        <w:t xml:space="preserve">of legal texts and the consequences of that language on the world around us.  We will examine </w:t>
      </w:r>
      <w:r w:rsidR="00432BE2">
        <w:rPr>
          <w:rFonts w:ascii="Calisto MT" w:eastAsia="Arial Nova" w:hAnsi="Calisto MT" w:cs="Arial Nova"/>
          <w:color w:val="000000" w:themeColor="text1"/>
          <w:sz w:val="24"/>
          <w:szCs w:val="24"/>
        </w:rPr>
        <w:t xml:space="preserve">and articulate </w:t>
      </w:r>
      <w:r>
        <w:rPr>
          <w:rFonts w:ascii="Calisto MT" w:eastAsia="Arial Nova" w:hAnsi="Calisto MT" w:cs="Arial Nova"/>
          <w:color w:val="000000" w:themeColor="text1"/>
          <w:sz w:val="24"/>
          <w:szCs w:val="24"/>
        </w:rPr>
        <w:t xml:space="preserve">the power of legal language: both to free and to confine depending on its use; we will aim to increase our ability to do the </w:t>
      </w:r>
      <w:r w:rsidR="005A470F">
        <w:rPr>
          <w:rFonts w:ascii="Calisto MT" w:eastAsia="Arial Nova" w:hAnsi="Calisto MT" w:cs="Arial Nova"/>
          <w:color w:val="000000" w:themeColor="text1"/>
          <w:sz w:val="24"/>
          <w:szCs w:val="24"/>
        </w:rPr>
        <w:t>former and fight the latter</w:t>
      </w:r>
      <w:r>
        <w:rPr>
          <w:rFonts w:ascii="Calisto MT" w:eastAsia="Arial Nova" w:hAnsi="Calisto MT" w:cs="Arial Nova"/>
          <w:color w:val="000000" w:themeColor="text1"/>
          <w:sz w:val="24"/>
          <w:szCs w:val="24"/>
        </w:rPr>
        <w:t xml:space="preserve"> throughout the semester. </w:t>
      </w:r>
    </w:p>
    <w:p w14:paraId="4818A531" w14:textId="77777777" w:rsidR="002E3315" w:rsidRDefault="002E3315" w:rsidP="002E3315">
      <w:pPr>
        <w:spacing w:after="0" w:line="240" w:lineRule="auto"/>
        <w:rPr>
          <w:rFonts w:ascii="Calisto MT" w:eastAsia="Arial Nova" w:hAnsi="Calisto MT" w:cs="Arial Nova"/>
          <w:color w:val="000000" w:themeColor="text1"/>
          <w:sz w:val="24"/>
          <w:szCs w:val="24"/>
        </w:rPr>
      </w:pPr>
    </w:p>
    <w:p w14:paraId="147C50E1" w14:textId="1EDF6162" w:rsidR="002E3315" w:rsidRDefault="002E3315" w:rsidP="002E3315">
      <w:pPr>
        <w:spacing w:after="0" w:line="240" w:lineRule="auto"/>
        <w:rPr>
          <w:rFonts w:ascii="Calisto MT" w:eastAsia="Arial Nova" w:hAnsi="Calisto MT" w:cs="Arial Nova"/>
          <w:color w:val="000000" w:themeColor="text1"/>
          <w:sz w:val="24"/>
          <w:szCs w:val="24"/>
        </w:rPr>
      </w:pPr>
      <w:r>
        <w:rPr>
          <w:rFonts w:ascii="Calisto MT" w:eastAsia="Arial Nova" w:hAnsi="Calisto MT" w:cs="Arial Nova"/>
          <w:color w:val="000000" w:themeColor="text1"/>
          <w:sz w:val="24"/>
          <w:szCs w:val="24"/>
        </w:rPr>
        <w:t xml:space="preserve">We will explore </w:t>
      </w:r>
      <w:r w:rsidRPr="002E3315">
        <w:rPr>
          <w:rFonts w:ascii="Calisto MT" w:eastAsia="Arial Nova" w:hAnsi="Calisto MT" w:cs="Arial Nova"/>
          <w:color w:val="000000" w:themeColor="text1"/>
          <w:sz w:val="24"/>
          <w:szCs w:val="24"/>
        </w:rPr>
        <w:t>nuances of</w:t>
      </w:r>
      <w:r w:rsidR="00432BE2">
        <w:rPr>
          <w:rFonts w:ascii="Calisto MT" w:eastAsia="Arial Nova" w:hAnsi="Calisto MT" w:cs="Arial Nova"/>
          <w:color w:val="000000" w:themeColor="text1"/>
          <w:sz w:val="24"/>
          <w:szCs w:val="24"/>
        </w:rPr>
        <w:t xml:space="preserve"> various</w:t>
      </w:r>
      <w:r w:rsidRPr="002E3315">
        <w:rPr>
          <w:rFonts w:ascii="Calisto MT" w:eastAsia="Arial Nova" w:hAnsi="Calisto MT" w:cs="Arial Nova"/>
          <w:color w:val="000000" w:themeColor="text1"/>
          <w:sz w:val="24"/>
          <w:szCs w:val="24"/>
        </w:rPr>
        <w:t xml:space="preserve"> rhetorical situation</w:t>
      </w:r>
      <w:r w:rsidR="00432BE2">
        <w:rPr>
          <w:rFonts w:ascii="Calisto MT" w:eastAsia="Arial Nova" w:hAnsi="Calisto MT" w:cs="Arial Nova"/>
          <w:color w:val="000000" w:themeColor="text1"/>
          <w:sz w:val="24"/>
          <w:szCs w:val="24"/>
        </w:rPr>
        <w:t xml:space="preserve">s </w:t>
      </w:r>
      <w:r w:rsidRPr="002E3315">
        <w:rPr>
          <w:rFonts w:ascii="Calisto MT" w:eastAsia="Arial Nova" w:hAnsi="Calisto MT" w:cs="Arial Nova"/>
          <w:color w:val="000000" w:themeColor="text1"/>
          <w:sz w:val="24"/>
          <w:szCs w:val="24"/>
        </w:rPr>
        <w:t xml:space="preserve">and </w:t>
      </w:r>
      <w:r w:rsidR="00432BE2">
        <w:rPr>
          <w:rFonts w:ascii="Calisto MT" w:eastAsia="Arial Nova" w:hAnsi="Calisto MT" w:cs="Arial Nova"/>
          <w:color w:val="000000" w:themeColor="text1"/>
          <w:sz w:val="24"/>
          <w:szCs w:val="24"/>
        </w:rPr>
        <w:t>create</w:t>
      </w:r>
      <w:r w:rsidRPr="002E3315">
        <w:rPr>
          <w:rFonts w:ascii="Calisto MT" w:eastAsia="Arial Nova" w:hAnsi="Calisto MT" w:cs="Arial Nova"/>
          <w:color w:val="000000" w:themeColor="text1"/>
          <w:sz w:val="24"/>
          <w:szCs w:val="24"/>
        </w:rPr>
        <w:t xml:space="preserve"> </w:t>
      </w:r>
      <w:r w:rsidR="00432BE2">
        <w:rPr>
          <w:rFonts w:ascii="Calisto MT" w:eastAsia="Arial Nova" w:hAnsi="Calisto MT" w:cs="Arial Nova"/>
          <w:color w:val="000000" w:themeColor="text1"/>
          <w:sz w:val="24"/>
          <w:szCs w:val="24"/>
        </w:rPr>
        <w:t>legal texts</w:t>
      </w:r>
      <w:r>
        <w:rPr>
          <w:rFonts w:ascii="Calisto MT" w:eastAsia="Arial Nova" w:hAnsi="Calisto MT" w:cs="Arial Nova"/>
          <w:color w:val="000000" w:themeColor="text1"/>
          <w:sz w:val="24"/>
          <w:szCs w:val="24"/>
        </w:rPr>
        <w:t xml:space="preserve"> </w:t>
      </w:r>
      <w:r w:rsidR="00432BE2">
        <w:rPr>
          <w:rFonts w:ascii="Calisto MT" w:eastAsia="Arial Nova" w:hAnsi="Calisto MT" w:cs="Arial Nova"/>
          <w:color w:val="000000" w:themeColor="text1"/>
          <w:sz w:val="24"/>
          <w:szCs w:val="24"/>
        </w:rPr>
        <w:t xml:space="preserve">and communications </w:t>
      </w:r>
      <w:r w:rsidRPr="002E3315">
        <w:rPr>
          <w:rFonts w:ascii="Calisto MT" w:eastAsia="Arial Nova" w:hAnsi="Calisto MT" w:cs="Arial Nova"/>
          <w:color w:val="000000" w:themeColor="text1"/>
          <w:sz w:val="24"/>
          <w:szCs w:val="24"/>
        </w:rPr>
        <w:t xml:space="preserve">dedicated to various </w:t>
      </w:r>
      <w:r>
        <w:rPr>
          <w:rFonts w:ascii="Calisto MT" w:eastAsia="Arial Nova" w:hAnsi="Calisto MT" w:cs="Arial Nova"/>
          <w:color w:val="000000" w:themeColor="text1"/>
          <w:sz w:val="24"/>
          <w:szCs w:val="24"/>
        </w:rPr>
        <w:t>legal and, more importantly, lay audiences</w:t>
      </w:r>
      <w:r w:rsidRPr="002E3315">
        <w:rPr>
          <w:rFonts w:ascii="Calisto MT" w:eastAsia="Arial Nova" w:hAnsi="Calisto MT" w:cs="Arial Nova"/>
          <w:color w:val="000000" w:themeColor="text1"/>
          <w:sz w:val="24"/>
          <w:szCs w:val="24"/>
        </w:rPr>
        <w:t xml:space="preserve">. We will review, analyze, and </w:t>
      </w:r>
      <w:r>
        <w:rPr>
          <w:rFonts w:ascii="Calisto MT" w:eastAsia="Arial Nova" w:hAnsi="Calisto MT" w:cs="Arial Nova"/>
          <w:color w:val="000000" w:themeColor="text1"/>
          <w:sz w:val="24"/>
          <w:szCs w:val="24"/>
        </w:rPr>
        <w:t xml:space="preserve">produce various legal texts and attempt to understand the appropriate audiences and implications of each.  </w:t>
      </w:r>
    </w:p>
    <w:p w14:paraId="02088044" w14:textId="77777777" w:rsidR="002E3315" w:rsidRDefault="002E3315" w:rsidP="002E3315">
      <w:pPr>
        <w:spacing w:after="0" w:line="240" w:lineRule="auto"/>
        <w:rPr>
          <w:rFonts w:ascii="Calisto MT" w:eastAsia="Arial Nova" w:hAnsi="Calisto MT" w:cs="Arial Nova"/>
          <w:color w:val="000000" w:themeColor="text1"/>
          <w:sz w:val="24"/>
          <w:szCs w:val="24"/>
        </w:rPr>
      </w:pPr>
    </w:p>
    <w:p w14:paraId="3BE1AA66" w14:textId="756C2F2F" w:rsidR="00432BE2" w:rsidRDefault="002E3315" w:rsidP="002E3315">
      <w:pPr>
        <w:spacing w:after="0" w:line="240" w:lineRule="auto"/>
        <w:rPr>
          <w:rFonts w:ascii="Calisto MT" w:eastAsia="Arial Nova" w:hAnsi="Calisto MT" w:cs="Arial Nova"/>
          <w:color w:val="000000" w:themeColor="text1"/>
          <w:sz w:val="24"/>
          <w:szCs w:val="24"/>
        </w:rPr>
      </w:pPr>
      <w:r>
        <w:rPr>
          <w:rFonts w:ascii="Calisto MT" w:eastAsia="Arial Nova" w:hAnsi="Calisto MT" w:cs="Arial Nova"/>
          <w:color w:val="000000" w:themeColor="text1"/>
          <w:sz w:val="24"/>
          <w:szCs w:val="24"/>
        </w:rPr>
        <w:t>This is a class dedicated to learning and producing language to advance social and legal change however you choose to do so going forward</w:t>
      </w:r>
      <w:r w:rsidR="00432BE2">
        <w:rPr>
          <w:rFonts w:ascii="Calisto MT" w:eastAsia="Arial Nova" w:hAnsi="Calisto MT" w:cs="Arial Nova"/>
          <w:color w:val="000000" w:themeColor="text1"/>
          <w:sz w:val="24"/>
          <w:szCs w:val="24"/>
        </w:rPr>
        <w:t xml:space="preserve"> and the power of rhetoric and writing to strengthen your efforts. </w:t>
      </w:r>
    </w:p>
    <w:p w14:paraId="3FCFC776" w14:textId="77777777" w:rsidR="00432BE2" w:rsidRDefault="00432BE2" w:rsidP="002E3315">
      <w:pPr>
        <w:spacing w:after="0" w:line="240" w:lineRule="auto"/>
        <w:rPr>
          <w:rFonts w:ascii="Calisto MT" w:eastAsia="Arial Nova" w:hAnsi="Calisto MT" w:cs="Arial Nova"/>
          <w:color w:val="000000" w:themeColor="text1"/>
          <w:sz w:val="24"/>
          <w:szCs w:val="24"/>
        </w:rPr>
      </w:pPr>
    </w:p>
    <w:p w14:paraId="38B0BBA5" w14:textId="3D9406F5" w:rsidR="002E3315" w:rsidRPr="002E3315" w:rsidRDefault="002E3315" w:rsidP="002E3315">
      <w:pPr>
        <w:spacing w:after="0" w:line="240" w:lineRule="auto"/>
        <w:rPr>
          <w:rFonts w:ascii="Calisto MT" w:eastAsia="Arial Nova" w:hAnsi="Calisto MT" w:cs="Arial Nova"/>
          <w:color w:val="000000" w:themeColor="text1"/>
          <w:sz w:val="24"/>
          <w:szCs w:val="24"/>
        </w:rPr>
      </w:pPr>
      <w:r>
        <w:rPr>
          <w:rFonts w:ascii="Calisto MT" w:eastAsia="Arial Nova" w:hAnsi="Calisto MT" w:cs="Arial Nova"/>
          <w:color w:val="000000" w:themeColor="text1"/>
          <w:sz w:val="24"/>
          <w:szCs w:val="24"/>
        </w:rPr>
        <w:t xml:space="preserve">If law school is in your future, this class will offer a preview of </w:t>
      </w:r>
      <w:r w:rsidR="00DB285F">
        <w:rPr>
          <w:rFonts w:ascii="Calisto MT" w:eastAsia="Arial Nova" w:hAnsi="Calisto MT" w:cs="Arial Nova"/>
          <w:color w:val="000000" w:themeColor="text1"/>
          <w:sz w:val="24"/>
          <w:szCs w:val="24"/>
        </w:rPr>
        <w:t>the type of material you are likely to encounter in:</w:t>
      </w:r>
      <w:r>
        <w:rPr>
          <w:rFonts w:ascii="Calisto MT" w:eastAsia="Arial Nova" w:hAnsi="Calisto MT" w:cs="Arial Nova"/>
          <w:color w:val="000000" w:themeColor="text1"/>
          <w:sz w:val="24"/>
          <w:szCs w:val="24"/>
        </w:rPr>
        <w:t xml:space="preserve"> Constitutional and Criminal Law, Evidence, Trial Practice, Legal Ethics and Legal Writing.  </w:t>
      </w:r>
      <w:r w:rsidR="00432BE2">
        <w:rPr>
          <w:rFonts w:ascii="Calisto MT" w:eastAsia="Arial Nova" w:hAnsi="Calisto MT" w:cs="Arial Nova"/>
          <w:color w:val="000000" w:themeColor="text1"/>
          <w:sz w:val="24"/>
          <w:szCs w:val="24"/>
        </w:rPr>
        <w:t xml:space="preserve">Civil </w:t>
      </w:r>
      <w:r w:rsidR="00DB285F">
        <w:rPr>
          <w:rFonts w:ascii="Calisto MT" w:eastAsia="Arial Nova" w:hAnsi="Calisto MT" w:cs="Arial Nova"/>
          <w:color w:val="000000" w:themeColor="text1"/>
          <w:sz w:val="24"/>
          <w:szCs w:val="24"/>
        </w:rPr>
        <w:t xml:space="preserve">procedure and civil </w:t>
      </w:r>
      <w:r>
        <w:rPr>
          <w:rFonts w:ascii="Calisto MT" w:eastAsia="Arial Nova" w:hAnsi="Calisto MT" w:cs="Arial Nova"/>
          <w:color w:val="000000" w:themeColor="text1"/>
          <w:sz w:val="24"/>
          <w:szCs w:val="24"/>
        </w:rPr>
        <w:t xml:space="preserve">litigation </w:t>
      </w:r>
      <w:r w:rsidR="00432BE2">
        <w:rPr>
          <w:rFonts w:ascii="Calisto MT" w:eastAsia="Arial Nova" w:hAnsi="Calisto MT" w:cs="Arial Nova"/>
          <w:color w:val="000000" w:themeColor="text1"/>
          <w:sz w:val="24"/>
          <w:szCs w:val="24"/>
        </w:rPr>
        <w:t xml:space="preserve">(outside of foundational Constitutional case law) </w:t>
      </w:r>
      <w:r>
        <w:rPr>
          <w:rFonts w:ascii="Calisto MT" w:eastAsia="Arial Nova" w:hAnsi="Calisto MT" w:cs="Arial Nova"/>
          <w:color w:val="000000" w:themeColor="text1"/>
          <w:sz w:val="24"/>
          <w:szCs w:val="24"/>
        </w:rPr>
        <w:t>will not be covered</w:t>
      </w:r>
      <w:r w:rsidR="00432BE2">
        <w:rPr>
          <w:rFonts w:ascii="Calisto MT" w:eastAsia="Arial Nova" w:hAnsi="Calisto MT" w:cs="Arial Nova"/>
          <w:color w:val="000000" w:themeColor="text1"/>
          <w:sz w:val="24"/>
          <w:szCs w:val="24"/>
        </w:rPr>
        <w:t xml:space="preserve"> in depth</w:t>
      </w:r>
      <w:r>
        <w:rPr>
          <w:rFonts w:ascii="Calisto MT" w:eastAsia="Arial Nova" w:hAnsi="Calisto MT" w:cs="Arial Nova"/>
          <w:color w:val="000000" w:themeColor="text1"/>
          <w:sz w:val="24"/>
          <w:szCs w:val="24"/>
        </w:rPr>
        <w:t xml:space="preserve">. </w:t>
      </w:r>
    </w:p>
    <w:p w14:paraId="56F01EBA" w14:textId="77777777" w:rsidR="002E3315" w:rsidRDefault="002E3315" w:rsidP="002E3315">
      <w:pPr>
        <w:spacing w:after="0" w:line="240" w:lineRule="auto"/>
        <w:rPr>
          <w:rFonts w:ascii="Calisto MT" w:eastAsia="Arial Nova" w:hAnsi="Calisto MT" w:cs="Arial Nova"/>
          <w:color w:val="000000" w:themeColor="text1"/>
          <w:sz w:val="24"/>
          <w:szCs w:val="24"/>
        </w:rPr>
      </w:pPr>
    </w:p>
    <w:p w14:paraId="246D81B5" w14:textId="1815C211" w:rsidR="00FB7F71" w:rsidRPr="00FB7F71" w:rsidRDefault="00FB7F71" w:rsidP="002E3315">
      <w:pPr>
        <w:spacing w:after="0" w:line="240" w:lineRule="auto"/>
        <w:rPr>
          <w:rFonts w:ascii="Calisto MT" w:eastAsia="Arial Nova" w:hAnsi="Calisto MT" w:cs="Arial Nova"/>
          <w:b/>
          <w:bCs/>
          <w:color w:val="00B050"/>
          <w:sz w:val="24"/>
          <w:szCs w:val="24"/>
        </w:rPr>
      </w:pPr>
      <w:r w:rsidRPr="00FB7F71">
        <w:rPr>
          <w:rFonts w:ascii="Calisto MT" w:eastAsia="Arial Nova" w:hAnsi="Calisto MT" w:cs="Arial Nova"/>
          <w:b/>
          <w:bCs/>
          <w:color w:val="00B050"/>
          <w:sz w:val="24"/>
          <w:szCs w:val="24"/>
        </w:rPr>
        <w:t>Expectations:</w:t>
      </w:r>
    </w:p>
    <w:p w14:paraId="09CC6415" w14:textId="0D2EE78B" w:rsidR="00DB285F" w:rsidRDefault="00DB285F" w:rsidP="002E3315">
      <w:pPr>
        <w:spacing w:after="0" w:line="240" w:lineRule="auto"/>
        <w:rPr>
          <w:rFonts w:ascii="Calisto MT" w:eastAsia="Arial Nova" w:hAnsi="Calisto MT" w:cs="Arial Nova"/>
          <w:color w:val="000000" w:themeColor="text1"/>
          <w:sz w:val="24"/>
          <w:szCs w:val="24"/>
        </w:rPr>
      </w:pPr>
      <w:r>
        <w:rPr>
          <w:rFonts w:ascii="Calisto MT" w:eastAsia="Arial Nova" w:hAnsi="Calisto MT" w:cs="Arial Nova"/>
          <w:color w:val="000000" w:themeColor="text1"/>
          <w:sz w:val="24"/>
          <w:szCs w:val="24"/>
        </w:rPr>
        <w:t>As a CO301(L) student y</w:t>
      </w:r>
      <w:r w:rsidR="002E3315" w:rsidRPr="002E3315">
        <w:rPr>
          <w:rFonts w:ascii="Calisto MT" w:eastAsia="Arial Nova" w:hAnsi="Calisto MT" w:cs="Arial Nova"/>
          <w:color w:val="000000" w:themeColor="text1"/>
          <w:sz w:val="24"/>
          <w:szCs w:val="24"/>
        </w:rPr>
        <w:t>ou will write to annotate,</w:t>
      </w:r>
      <w:r>
        <w:rPr>
          <w:rFonts w:ascii="Calisto MT" w:eastAsia="Arial Nova" w:hAnsi="Calisto MT" w:cs="Arial Nova"/>
          <w:color w:val="000000" w:themeColor="text1"/>
          <w:sz w:val="24"/>
          <w:szCs w:val="24"/>
        </w:rPr>
        <w:t xml:space="preserve"> </w:t>
      </w:r>
      <w:r w:rsidR="002E3315" w:rsidRPr="002E3315">
        <w:rPr>
          <w:rFonts w:ascii="Calisto MT" w:eastAsia="Arial Nova" w:hAnsi="Calisto MT" w:cs="Arial Nova"/>
          <w:color w:val="000000" w:themeColor="text1"/>
          <w:sz w:val="24"/>
          <w:szCs w:val="24"/>
        </w:rPr>
        <w:t xml:space="preserve">reflect, inquire, respond, inform, and persuade. You will </w:t>
      </w:r>
      <w:r>
        <w:rPr>
          <w:rFonts w:ascii="Calisto MT" w:eastAsia="Arial Nova" w:hAnsi="Calisto MT" w:cs="Arial Nova"/>
          <w:color w:val="000000" w:themeColor="text1"/>
          <w:sz w:val="24"/>
          <w:szCs w:val="24"/>
        </w:rPr>
        <w:t xml:space="preserve">read, </w:t>
      </w:r>
      <w:r w:rsidR="002E3315" w:rsidRPr="002E3315">
        <w:rPr>
          <w:rFonts w:ascii="Calisto MT" w:eastAsia="Arial Nova" w:hAnsi="Calisto MT" w:cs="Arial Nova"/>
          <w:color w:val="000000" w:themeColor="text1"/>
          <w:sz w:val="24"/>
          <w:szCs w:val="24"/>
        </w:rPr>
        <w:t>write</w:t>
      </w:r>
      <w:r>
        <w:rPr>
          <w:rFonts w:ascii="Calisto MT" w:eastAsia="Arial Nova" w:hAnsi="Calisto MT" w:cs="Arial Nova"/>
          <w:color w:val="000000" w:themeColor="text1"/>
          <w:sz w:val="24"/>
          <w:szCs w:val="24"/>
        </w:rPr>
        <w:t>, and advocate</w:t>
      </w:r>
      <w:r w:rsidR="002E3315" w:rsidRPr="002E3315">
        <w:rPr>
          <w:rFonts w:ascii="Calisto MT" w:eastAsia="Arial Nova" w:hAnsi="Calisto MT" w:cs="Arial Nova"/>
          <w:color w:val="000000" w:themeColor="text1"/>
          <w:sz w:val="24"/>
          <w:szCs w:val="24"/>
        </w:rPr>
        <w:t xml:space="preserve"> as </w:t>
      </w:r>
      <w:r>
        <w:rPr>
          <w:rFonts w:ascii="Calisto MT" w:eastAsia="Arial Nova" w:hAnsi="Calisto MT" w:cs="Arial Nova"/>
          <w:color w:val="000000" w:themeColor="text1"/>
          <w:sz w:val="24"/>
          <w:szCs w:val="24"/>
        </w:rPr>
        <w:t xml:space="preserve">citizens, </w:t>
      </w:r>
      <w:r w:rsidR="002E3315" w:rsidRPr="002E3315">
        <w:rPr>
          <w:rFonts w:ascii="Calisto MT" w:eastAsia="Arial Nova" w:hAnsi="Calisto MT" w:cs="Arial Nova"/>
          <w:color w:val="000000" w:themeColor="text1"/>
          <w:sz w:val="24"/>
          <w:szCs w:val="24"/>
        </w:rPr>
        <w:t xml:space="preserve">scholars, </w:t>
      </w:r>
      <w:r>
        <w:rPr>
          <w:rFonts w:ascii="Calisto MT" w:eastAsia="Arial Nova" w:hAnsi="Calisto MT" w:cs="Arial Nova"/>
          <w:color w:val="000000" w:themeColor="text1"/>
          <w:sz w:val="24"/>
          <w:szCs w:val="24"/>
        </w:rPr>
        <w:t xml:space="preserve">and </w:t>
      </w:r>
      <w:r w:rsidR="002E3315" w:rsidRPr="002E3315">
        <w:rPr>
          <w:rFonts w:ascii="Calisto MT" w:eastAsia="Arial Nova" w:hAnsi="Calisto MT" w:cs="Arial Nova"/>
          <w:color w:val="000000" w:themeColor="text1"/>
          <w:sz w:val="24"/>
          <w:szCs w:val="24"/>
        </w:rPr>
        <w:t>aspiring</w:t>
      </w:r>
      <w:r>
        <w:rPr>
          <w:rFonts w:ascii="Calisto MT" w:eastAsia="Arial Nova" w:hAnsi="Calisto MT" w:cs="Arial Nova"/>
          <w:color w:val="000000" w:themeColor="text1"/>
          <w:sz w:val="24"/>
          <w:szCs w:val="24"/>
        </w:rPr>
        <w:t xml:space="preserve"> legal </w:t>
      </w:r>
      <w:r w:rsidR="002E3315" w:rsidRPr="002E3315">
        <w:rPr>
          <w:rFonts w:ascii="Calisto MT" w:eastAsia="Arial Nova" w:hAnsi="Calisto MT" w:cs="Arial Nova"/>
          <w:color w:val="000000" w:themeColor="text1"/>
          <w:sz w:val="24"/>
          <w:szCs w:val="24"/>
        </w:rPr>
        <w:t>professionals</w:t>
      </w:r>
      <w:r>
        <w:rPr>
          <w:rFonts w:ascii="Calisto MT" w:eastAsia="Arial Nova" w:hAnsi="Calisto MT" w:cs="Arial Nova"/>
          <w:color w:val="000000" w:themeColor="text1"/>
          <w:sz w:val="24"/>
          <w:szCs w:val="24"/>
        </w:rPr>
        <w:t>. This material covered in class will sometimes cover controversial material, as these subjects tend to make the most impact on the legal world</w:t>
      </w:r>
      <w:r w:rsidR="00432BE2">
        <w:rPr>
          <w:rFonts w:ascii="Calisto MT" w:eastAsia="Arial Nova" w:hAnsi="Calisto MT" w:cs="Arial Nova"/>
          <w:color w:val="000000" w:themeColor="text1"/>
          <w:sz w:val="24"/>
          <w:szCs w:val="24"/>
        </w:rPr>
        <w:t>, and the world a</w:t>
      </w:r>
      <w:r>
        <w:rPr>
          <w:rFonts w:ascii="Calisto MT" w:eastAsia="Arial Nova" w:hAnsi="Calisto MT" w:cs="Arial Nova"/>
          <w:color w:val="000000" w:themeColor="text1"/>
          <w:sz w:val="24"/>
          <w:szCs w:val="24"/>
        </w:rPr>
        <w:t xml:space="preserve">s a whole.  We will cover case law and situations involving race/discrimination, immigration, free speech and access to education, among others.  If these topics, or the required class work and discussion, will make you uncomfortable to a level that you cannot participate meaningfully, another upper-division writing class would likely be a better fit. </w:t>
      </w:r>
    </w:p>
    <w:p w14:paraId="78E97660" w14:textId="77777777" w:rsidR="00DB285F" w:rsidRDefault="00DB285F" w:rsidP="002E3315">
      <w:pPr>
        <w:spacing w:after="0" w:line="240" w:lineRule="auto"/>
        <w:rPr>
          <w:rFonts w:ascii="Calisto MT" w:eastAsia="Arial Nova" w:hAnsi="Calisto MT" w:cs="Arial Nova"/>
          <w:color w:val="000000" w:themeColor="text1"/>
          <w:sz w:val="24"/>
          <w:szCs w:val="24"/>
        </w:rPr>
      </w:pPr>
    </w:p>
    <w:p w14:paraId="0DA99069" w14:textId="5A7A15F8" w:rsidR="002E3315" w:rsidRPr="002E3315" w:rsidRDefault="00DB285F" w:rsidP="002E3315">
      <w:pPr>
        <w:spacing w:after="0" w:line="240" w:lineRule="auto"/>
        <w:rPr>
          <w:rFonts w:ascii="Calisto MT" w:eastAsia="Arial Nova" w:hAnsi="Calisto MT" w:cs="Arial Nova"/>
          <w:color w:val="000000" w:themeColor="text1"/>
          <w:sz w:val="24"/>
          <w:szCs w:val="24"/>
        </w:rPr>
      </w:pPr>
      <w:r>
        <w:rPr>
          <w:rFonts w:ascii="Calisto MT" w:eastAsia="Arial Nova" w:hAnsi="Calisto MT" w:cs="Arial Nova"/>
          <w:sz w:val="24"/>
          <w:szCs w:val="24"/>
        </w:rPr>
        <w:lastRenderedPageBreak/>
        <w:t xml:space="preserve">You will be expected to participate in regular discussions on heated topics, to read, research, and writing on various issues.  You </w:t>
      </w:r>
      <w:r w:rsidR="00432BE2">
        <w:rPr>
          <w:rFonts w:ascii="Calisto MT" w:eastAsia="Arial Nova" w:hAnsi="Calisto MT" w:cs="Arial Nova"/>
          <w:sz w:val="24"/>
          <w:szCs w:val="24"/>
        </w:rPr>
        <w:t>will</w:t>
      </w:r>
      <w:r>
        <w:rPr>
          <w:rFonts w:ascii="Calisto MT" w:eastAsia="Arial Nova" w:hAnsi="Calisto MT" w:cs="Arial Nova"/>
          <w:sz w:val="24"/>
          <w:szCs w:val="24"/>
        </w:rPr>
        <w:t xml:space="preserve"> be required to lead </w:t>
      </w:r>
      <w:r w:rsidR="00432BE2">
        <w:rPr>
          <w:rFonts w:ascii="Calisto MT" w:eastAsia="Arial Nova" w:hAnsi="Calisto MT" w:cs="Arial Nova"/>
          <w:sz w:val="24"/>
          <w:szCs w:val="24"/>
        </w:rPr>
        <w:t>class</w:t>
      </w:r>
      <w:r>
        <w:rPr>
          <w:rFonts w:ascii="Calisto MT" w:eastAsia="Arial Nova" w:hAnsi="Calisto MT" w:cs="Arial Nova"/>
          <w:sz w:val="24"/>
          <w:szCs w:val="24"/>
        </w:rPr>
        <w:t xml:space="preserve"> discussion on </w:t>
      </w:r>
      <w:r w:rsidR="00432BE2">
        <w:rPr>
          <w:rFonts w:ascii="Calisto MT" w:eastAsia="Arial Nova" w:hAnsi="Calisto MT" w:cs="Arial Nova"/>
          <w:sz w:val="24"/>
          <w:szCs w:val="24"/>
        </w:rPr>
        <w:t xml:space="preserve">at least one topic throughout the semester, guided by the </w:t>
      </w:r>
      <w:r>
        <w:rPr>
          <w:rFonts w:ascii="Calisto MT" w:eastAsia="Arial Nova" w:hAnsi="Calisto MT" w:cs="Arial Nova"/>
          <w:sz w:val="24"/>
          <w:szCs w:val="24"/>
        </w:rPr>
        <w:t xml:space="preserve">assigned reading for the day.  </w:t>
      </w:r>
      <w:r w:rsidR="002E3315" w:rsidRPr="002E3315">
        <w:rPr>
          <w:rFonts w:ascii="Calisto MT" w:eastAsia="Arial Nova" w:hAnsi="Calisto MT" w:cs="Arial Nova"/>
          <w:color w:val="000000" w:themeColor="text1"/>
          <w:sz w:val="24"/>
          <w:szCs w:val="24"/>
        </w:rPr>
        <w:t>As a three-credit writing- and</w:t>
      </w:r>
      <w:r>
        <w:rPr>
          <w:rFonts w:ascii="Calisto MT" w:eastAsia="Arial Nova" w:hAnsi="Calisto MT" w:cs="Arial Nova"/>
          <w:color w:val="000000" w:themeColor="text1"/>
          <w:sz w:val="24"/>
          <w:szCs w:val="24"/>
        </w:rPr>
        <w:t xml:space="preserve"> </w:t>
      </w:r>
      <w:r w:rsidR="002E3315" w:rsidRPr="002E3315">
        <w:rPr>
          <w:rFonts w:ascii="Calisto MT" w:eastAsia="Arial Nova" w:hAnsi="Calisto MT" w:cs="Arial Nova"/>
          <w:color w:val="000000" w:themeColor="text1"/>
          <w:sz w:val="24"/>
          <w:szCs w:val="24"/>
        </w:rPr>
        <w:t xml:space="preserve">reading-intensive upper-division course, you can expect </w:t>
      </w:r>
      <w:r>
        <w:rPr>
          <w:rFonts w:ascii="Calisto MT" w:eastAsia="Arial Nova" w:hAnsi="Calisto MT" w:cs="Arial Nova"/>
          <w:color w:val="000000" w:themeColor="text1"/>
          <w:sz w:val="24"/>
          <w:szCs w:val="24"/>
        </w:rPr>
        <w:t xml:space="preserve">several </w:t>
      </w:r>
      <w:r w:rsidR="002E3315" w:rsidRPr="002E3315">
        <w:rPr>
          <w:rFonts w:ascii="Calisto MT" w:eastAsia="Arial Nova" w:hAnsi="Calisto MT" w:cs="Arial Nova"/>
          <w:color w:val="000000" w:themeColor="text1"/>
          <w:sz w:val="24"/>
          <w:szCs w:val="24"/>
        </w:rPr>
        <w:t>hours per week</w:t>
      </w:r>
      <w:r>
        <w:rPr>
          <w:rFonts w:ascii="Calisto MT" w:eastAsia="Arial Nova" w:hAnsi="Calisto MT" w:cs="Arial Nova"/>
          <w:color w:val="000000" w:themeColor="text1"/>
          <w:sz w:val="24"/>
          <w:szCs w:val="24"/>
        </w:rPr>
        <w:t xml:space="preserve"> </w:t>
      </w:r>
      <w:r w:rsidR="002E3315" w:rsidRPr="002E3315">
        <w:rPr>
          <w:rFonts w:ascii="Calisto MT" w:eastAsia="Arial Nova" w:hAnsi="Calisto MT" w:cs="Arial Nova"/>
          <w:color w:val="000000" w:themeColor="text1"/>
          <w:sz w:val="24"/>
          <w:szCs w:val="24"/>
        </w:rPr>
        <w:t xml:space="preserve">of work (including class time), and you will write 20-25 pages of </w:t>
      </w:r>
      <w:r>
        <w:rPr>
          <w:rFonts w:ascii="Calisto MT" w:eastAsia="Arial Nova" w:hAnsi="Calisto MT" w:cs="Arial Nova"/>
          <w:color w:val="000000" w:themeColor="text1"/>
          <w:sz w:val="24"/>
          <w:szCs w:val="24"/>
        </w:rPr>
        <w:t>legal based texts</w:t>
      </w:r>
      <w:r w:rsidR="002E3315" w:rsidRPr="002E3315">
        <w:rPr>
          <w:rFonts w:ascii="Calisto MT" w:eastAsia="Arial Nova" w:hAnsi="Calisto MT" w:cs="Arial Nova"/>
          <w:color w:val="000000" w:themeColor="text1"/>
          <w:sz w:val="24"/>
          <w:szCs w:val="24"/>
        </w:rPr>
        <w:t>.</w:t>
      </w:r>
      <w:r>
        <w:rPr>
          <w:rFonts w:ascii="Calisto MT" w:eastAsia="Arial Nova" w:hAnsi="Calisto MT" w:cs="Arial Nova"/>
          <w:color w:val="000000" w:themeColor="text1"/>
          <w:sz w:val="24"/>
          <w:szCs w:val="24"/>
        </w:rPr>
        <w:t xml:space="preserve">  </w:t>
      </w:r>
      <w:r w:rsidR="00FB7F71">
        <w:rPr>
          <w:rFonts w:ascii="Calisto MT" w:eastAsia="Arial Nova" w:hAnsi="Calisto MT" w:cs="Arial Nova"/>
          <w:color w:val="000000" w:themeColor="text1"/>
          <w:sz w:val="24"/>
          <w:szCs w:val="24"/>
        </w:rPr>
        <w:t xml:space="preserve">Legal texts, particular case law, rules of evidence and statutes (the laws themselves) are notoriously hard/time-consuming to read.  Give yourself at least an hour to read and half an hour to take notes/prepare before each class period.  </w:t>
      </w:r>
    </w:p>
    <w:p w14:paraId="5BF682FD" w14:textId="77777777" w:rsidR="00C67539" w:rsidRPr="000B082F" w:rsidRDefault="00C67539" w:rsidP="00C67539">
      <w:pPr>
        <w:spacing w:after="0" w:line="240" w:lineRule="auto"/>
        <w:rPr>
          <w:rFonts w:ascii="Calisto MT" w:eastAsia="Arial Nova" w:hAnsi="Calisto MT" w:cs="Arial Nova"/>
          <w:sz w:val="24"/>
          <w:szCs w:val="24"/>
        </w:rPr>
      </w:pPr>
    </w:p>
    <w:p w14:paraId="2410CA72" w14:textId="5F3C8CB7" w:rsidR="004B4FED" w:rsidRPr="00543EC3" w:rsidRDefault="158E0173" w:rsidP="6DE3FE3A">
      <w:pPr>
        <w:pStyle w:val="Heading3"/>
        <w:spacing w:line="240" w:lineRule="auto"/>
        <w:rPr>
          <w:rFonts w:ascii="Calisto MT" w:eastAsia="Calibri" w:hAnsi="Calisto MT" w:cs="Calibri"/>
          <w:color w:val="008000"/>
        </w:rPr>
      </w:pPr>
      <w:r w:rsidRPr="00543EC3">
        <w:rPr>
          <w:rFonts w:ascii="Calisto MT" w:eastAsia="Calibri" w:hAnsi="Calisto MT" w:cs="Calibri"/>
          <w:b/>
          <w:bCs/>
          <w:color w:val="008000"/>
        </w:rPr>
        <w:t>MATERIALS:</w:t>
      </w:r>
    </w:p>
    <w:p w14:paraId="55DB1EE3" w14:textId="77777777" w:rsidR="00FB7F71" w:rsidRPr="00FB7F71" w:rsidRDefault="0023134C" w:rsidP="00101EEA">
      <w:pPr>
        <w:pStyle w:val="ListParagraph"/>
        <w:numPr>
          <w:ilvl w:val="0"/>
          <w:numId w:val="12"/>
        </w:numPr>
        <w:spacing w:after="0" w:line="240" w:lineRule="auto"/>
        <w:rPr>
          <w:rFonts w:ascii="Calisto MT" w:eastAsiaTheme="minorEastAsia" w:hAnsi="Calisto MT"/>
          <w:b/>
          <w:bCs/>
          <w:sz w:val="24"/>
          <w:szCs w:val="24"/>
        </w:rPr>
      </w:pPr>
      <w:r>
        <w:rPr>
          <w:rFonts w:ascii="Calisto MT" w:eastAsia="Calibri" w:hAnsi="Calisto MT" w:cs="Calibri"/>
          <w:b/>
          <w:bCs/>
          <w:sz w:val="24"/>
          <w:szCs w:val="24"/>
        </w:rPr>
        <w:t>Online Access: You must be able to download and edit documents on your computer</w:t>
      </w:r>
      <w:r w:rsidR="00FB7F71">
        <w:rPr>
          <w:rFonts w:ascii="Calisto MT" w:eastAsia="Calibri" w:hAnsi="Calisto MT" w:cs="Calibri"/>
          <w:b/>
          <w:bCs/>
          <w:sz w:val="24"/>
          <w:szCs w:val="24"/>
        </w:rPr>
        <w:t xml:space="preserve"> or print documents regularly.  You must actively read for this class – skimming/not taking notes is not an option.  You are free to use whatever note-taking strategy you prefer but you must be consistent, reliable and prepared).</w:t>
      </w:r>
    </w:p>
    <w:p w14:paraId="7B4E5E14" w14:textId="06B653F9" w:rsidR="6158DFD1" w:rsidRPr="00543EC3" w:rsidRDefault="00130A27" w:rsidP="00101EEA">
      <w:pPr>
        <w:pStyle w:val="ListParagraph"/>
        <w:numPr>
          <w:ilvl w:val="0"/>
          <w:numId w:val="12"/>
        </w:numPr>
        <w:spacing w:after="0" w:line="240" w:lineRule="auto"/>
        <w:rPr>
          <w:rFonts w:ascii="Calisto MT" w:eastAsiaTheme="minorEastAsia" w:hAnsi="Calisto MT"/>
          <w:b/>
          <w:bCs/>
          <w:sz w:val="24"/>
          <w:szCs w:val="24"/>
        </w:rPr>
      </w:pPr>
      <w:r>
        <w:rPr>
          <w:rFonts w:ascii="Calisto MT" w:eastAsia="Calibri" w:hAnsi="Calisto MT" w:cs="Calibri"/>
          <w:b/>
          <w:bCs/>
          <w:sz w:val="24"/>
          <w:szCs w:val="24"/>
        </w:rPr>
        <w:t xml:space="preserve">You should </w:t>
      </w:r>
      <w:r w:rsidR="0023134C">
        <w:rPr>
          <w:rFonts w:ascii="Calisto MT" w:eastAsia="Calibri" w:hAnsi="Calisto MT" w:cs="Calibri"/>
          <w:b/>
          <w:bCs/>
          <w:sz w:val="24"/>
          <w:szCs w:val="24"/>
        </w:rPr>
        <w:t>have access to a printer</w:t>
      </w:r>
      <w:r w:rsidR="00FB7F71">
        <w:rPr>
          <w:rFonts w:ascii="Calisto MT" w:eastAsia="Calibri" w:hAnsi="Calisto MT" w:cs="Calibri"/>
          <w:b/>
          <w:bCs/>
          <w:sz w:val="24"/>
          <w:szCs w:val="24"/>
        </w:rPr>
        <w:t xml:space="preserve"> for peer review/final materials. </w:t>
      </w:r>
      <w:r w:rsidR="00872D11">
        <w:rPr>
          <w:rFonts w:ascii="Calisto MT" w:eastAsia="Calibri" w:hAnsi="Calisto MT" w:cs="Calibri"/>
          <w:b/>
          <w:bCs/>
          <w:sz w:val="24"/>
          <w:szCs w:val="24"/>
        </w:rPr>
        <w:t xml:space="preserve"> </w:t>
      </w:r>
    </w:p>
    <w:p w14:paraId="42185B04" w14:textId="00434C1F" w:rsidR="004B4FED" w:rsidRPr="00543EC3" w:rsidRDefault="00DF4166" w:rsidP="6A85C9D0">
      <w:pPr>
        <w:pStyle w:val="ListParagraph"/>
        <w:numPr>
          <w:ilvl w:val="0"/>
          <w:numId w:val="12"/>
        </w:numPr>
        <w:spacing w:after="0" w:line="240" w:lineRule="auto"/>
        <w:rPr>
          <w:rFonts w:ascii="Calisto MT" w:eastAsiaTheme="minorEastAsia" w:hAnsi="Calisto MT"/>
          <w:sz w:val="24"/>
          <w:szCs w:val="24"/>
        </w:rPr>
      </w:pPr>
      <w:r w:rsidRPr="00543EC3">
        <w:rPr>
          <w:rFonts w:ascii="Calisto MT" w:eastAsia="Calibri" w:hAnsi="Calisto MT" w:cs="Calibri"/>
          <w:sz w:val="24"/>
          <w:szCs w:val="24"/>
        </w:rPr>
        <w:t xml:space="preserve">Computer/Tablet </w:t>
      </w:r>
      <w:r w:rsidR="00FB7F71">
        <w:rPr>
          <w:rFonts w:ascii="Calisto MT" w:eastAsia="Calibri" w:hAnsi="Calisto MT" w:cs="Calibri"/>
          <w:sz w:val="24"/>
          <w:szCs w:val="24"/>
        </w:rPr>
        <w:t>with</w:t>
      </w:r>
      <w:r w:rsidRPr="00543EC3">
        <w:rPr>
          <w:rFonts w:ascii="Calisto MT" w:eastAsia="Calibri" w:hAnsi="Calisto MT" w:cs="Calibri"/>
          <w:sz w:val="24"/>
          <w:szCs w:val="24"/>
        </w:rPr>
        <w:t xml:space="preserve"> </w:t>
      </w:r>
      <w:r w:rsidR="00872D11">
        <w:rPr>
          <w:rFonts w:ascii="Calisto MT" w:eastAsia="Calibri" w:hAnsi="Calisto MT" w:cs="Calibri"/>
          <w:sz w:val="24"/>
          <w:szCs w:val="24"/>
        </w:rPr>
        <w:t xml:space="preserve">internet </w:t>
      </w:r>
      <w:r w:rsidRPr="00543EC3">
        <w:rPr>
          <w:rFonts w:ascii="Calisto MT" w:eastAsia="Calibri" w:hAnsi="Calisto MT" w:cs="Calibri"/>
          <w:sz w:val="24"/>
          <w:szCs w:val="24"/>
        </w:rPr>
        <w:t>a</w:t>
      </w:r>
      <w:r w:rsidR="4B6F81AA" w:rsidRPr="00543EC3">
        <w:rPr>
          <w:rFonts w:ascii="Calisto MT" w:eastAsia="Calibri" w:hAnsi="Calisto MT" w:cs="Calibri"/>
          <w:sz w:val="24"/>
          <w:szCs w:val="24"/>
        </w:rPr>
        <w:t xml:space="preserve">ccess </w:t>
      </w:r>
      <w:r w:rsidR="00872D11">
        <w:rPr>
          <w:rFonts w:ascii="Calisto MT" w:eastAsia="Calibri" w:hAnsi="Calisto MT" w:cs="Calibri"/>
          <w:sz w:val="24"/>
          <w:szCs w:val="24"/>
        </w:rPr>
        <w:t xml:space="preserve">and access </w:t>
      </w:r>
      <w:r w:rsidR="4B6F81AA" w:rsidRPr="00543EC3">
        <w:rPr>
          <w:rFonts w:ascii="Calisto MT" w:eastAsia="Calibri" w:hAnsi="Calisto MT" w:cs="Calibri"/>
          <w:sz w:val="24"/>
          <w:szCs w:val="24"/>
        </w:rPr>
        <w:t xml:space="preserve">to </w:t>
      </w:r>
      <w:r w:rsidR="00872D11">
        <w:rPr>
          <w:rFonts w:ascii="Calisto MT" w:eastAsia="Calibri" w:hAnsi="Calisto MT" w:cs="Calibri"/>
          <w:sz w:val="24"/>
          <w:szCs w:val="24"/>
        </w:rPr>
        <w:t xml:space="preserve">our </w:t>
      </w:r>
      <w:r w:rsidR="00FB7F71">
        <w:rPr>
          <w:rFonts w:ascii="Calisto MT" w:eastAsia="Calibri" w:hAnsi="Calisto MT" w:cs="Calibri"/>
          <w:sz w:val="24"/>
          <w:szCs w:val="24"/>
        </w:rPr>
        <w:t xml:space="preserve">Canvas </w:t>
      </w:r>
      <w:r w:rsidR="00D026BA">
        <w:rPr>
          <w:rFonts w:ascii="Calisto MT" w:eastAsia="Calibri" w:hAnsi="Calisto MT" w:cs="Calibri"/>
          <w:sz w:val="24"/>
          <w:szCs w:val="24"/>
        </w:rPr>
        <w:t>class page.</w:t>
      </w:r>
      <w:r w:rsidR="4B6F81AA" w:rsidRPr="00543EC3">
        <w:rPr>
          <w:rStyle w:val="Hyperlink"/>
          <w:rFonts w:ascii="Calisto MT" w:eastAsia="Calibri" w:hAnsi="Calisto MT" w:cs="Calibri"/>
          <w:sz w:val="24"/>
          <w:szCs w:val="24"/>
        </w:rPr>
        <w:t xml:space="preserve"> </w:t>
      </w:r>
      <w:r w:rsidR="00872D11">
        <w:rPr>
          <w:rFonts w:ascii="Calisto MT" w:eastAsia="Calibri" w:hAnsi="Calisto MT" w:cs="Calibri"/>
          <w:sz w:val="24"/>
          <w:szCs w:val="24"/>
        </w:rPr>
        <w:t>Please make sure your laptop is charged prior to class.</w:t>
      </w:r>
    </w:p>
    <w:p w14:paraId="224EAECA" w14:textId="39DE32FB" w:rsidR="00872D11" w:rsidRPr="00872D11" w:rsidRDefault="4B6F81AA" w:rsidP="00872D11">
      <w:pPr>
        <w:pStyle w:val="ListParagraph"/>
        <w:numPr>
          <w:ilvl w:val="0"/>
          <w:numId w:val="12"/>
        </w:numPr>
        <w:spacing w:after="0" w:line="240" w:lineRule="auto"/>
        <w:rPr>
          <w:rFonts w:ascii="Calisto MT" w:eastAsiaTheme="minorEastAsia" w:hAnsi="Calisto MT"/>
          <w:sz w:val="24"/>
          <w:szCs w:val="24"/>
        </w:rPr>
      </w:pPr>
      <w:r w:rsidRPr="00543EC3">
        <w:rPr>
          <w:rFonts w:ascii="Calisto MT" w:eastAsia="Calibri" w:hAnsi="Calisto MT" w:cs="Calibri"/>
          <w:sz w:val="24"/>
          <w:szCs w:val="24"/>
        </w:rPr>
        <w:t>A notebook for in-class work, homework, and handouts</w:t>
      </w:r>
      <w:r w:rsidR="005B6609">
        <w:rPr>
          <w:rFonts w:ascii="Calisto MT" w:eastAsia="Calibri" w:hAnsi="Calisto MT" w:cs="Calibri"/>
          <w:sz w:val="24"/>
          <w:szCs w:val="24"/>
        </w:rPr>
        <w:t xml:space="preserve"> (please have </w:t>
      </w:r>
      <w:r w:rsidR="00C77653">
        <w:rPr>
          <w:rFonts w:ascii="Calisto MT" w:eastAsia="Calibri" w:hAnsi="Calisto MT" w:cs="Calibri"/>
          <w:sz w:val="24"/>
          <w:szCs w:val="24"/>
        </w:rPr>
        <w:t xml:space="preserve">the same </w:t>
      </w:r>
      <w:r w:rsidR="005B6609">
        <w:rPr>
          <w:rFonts w:ascii="Calisto MT" w:eastAsia="Calibri" w:hAnsi="Calisto MT" w:cs="Calibri"/>
          <w:sz w:val="24"/>
          <w:szCs w:val="24"/>
        </w:rPr>
        <w:t xml:space="preserve">spiral notebook/journal with you </w:t>
      </w:r>
      <w:r w:rsidR="005B6609" w:rsidRPr="00C77653">
        <w:rPr>
          <w:rFonts w:ascii="Calisto MT" w:eastAsia="Calibri" w:hAnsi="Calisto MT" w:cs="Calibri"/>
          <w:b/>
          <w:bCs/>
          <w:sz w:val="24"/>
          <w:szCs w:val="24"/>
          <w:u w:val="single"/>
        </w:rPr>
        <w:t xml:space="preserve">every day </w:t>
      </w:r>
      <w:r w:rsidR="005B6609">
        <w:rPr>
          <w:rFonts w:ascii="Calisto MT" w:eastAsia="Calibri" w:hAnsi="Calisto MT" w:cs="Calibri"/>
          <w:sz w:val="24"/>
          <w:szCs w:val="24"/>
        </w:rPr>
        <w:t>in class)</w:t>
      </w:r>
      <w:r w:rsidR="00130A27">
        <w:rPr>
          <w:rFonts w:ascii="Calisto MT" w:eastAsia="Calibri" w:hAnsi="Calisto MT" w:cs="Calibri"/>
          <w:sz w:val="24"/>
          <w:szCs w:val="24"/>
        </w:rPr>
        <w:t xml:space="preserve">. </w:t>
      </w:r>
    </w:p>
    <w:p w14:paraId="620CF315" w14:textId="1B0E68D5" w:rsidR="004B4FED" w:rsidRPr="00C67539" w:rsidRDefault="000E6EB1" w:rsidP="00872D11">
      <w:pPr>
        <w:pStyle w:val="ListParagraph"/>
        <w:numPr>
          <w:ilvl w:val="0"/>
          <w:numId w:val="12"/>
        </w:numPr>
        <w:spacing w:after="0" w:line="240" w:lineRule="auto"/>
        <w:rPr>
          <w:rFonts w:ascii="Calisto MT" w:eastAsiaTheme="minorEastAsia" w:hAnsi="Calisto MT"/>
          <w:b/>
          <w:bCs/>
          <w:i/>
          <w:iCs/>
          <w:sz w:val="24"/>
          <w:szCs w:val="24"/>
        </w:rPr>
      </w:pPr>
      <w:r w:rsidRPr="00C67539">
        <w:rPr>
          <w:rFonts w:ascii="Calisto MT" w:eastAsia="Calibri" w:hAnsi="Calisto MT" w:cs="Calibri"/>
          <w:b/>
          <w:bCs/>
          <w:i/>
          <w:iCs/>
          <w:sz w:val="24"/>
          <w:szCs w:val="24"/>
        </w:rPr>
        <w:t>There is no textbook assigned for this class</w:t>
      </w:r>
      <w:r w:rsidR="00872D11" w:rsidRPr="00C67539">
        <w:rPr>
          <w:rFonts w:ascii="Calisto MT" w:eastAsia="Calibri" w:hAnsi="Calisto MT" w:cs="Calibri"/>
          <w:b/>
          <w:bCs/>
          <w:i/>
          <w:iCs/>
          <w:sz w:val="24"/>
          <w:szCs w:val="24"/>
        </w:rPr>
        <w:t>.</w:t>
      </w:r>
      <w:r w:rsidR="00FB7F71">
        <w:rPr>
          <w:rFonts w:ascii="Calisto MT" w:eastAsia="Calibri" w:hAnsi="Calisto MT" w:cs="Calibri"/>
          <w:b/>
          <w:bCs/>
          <w:i/>
          <w:iCs/>
          <w:sz w:val="24"/>
          <w:szCs w:val="24"/>
        </w:rPr>
        <w:t xml:space="preserve"> Readings will be assigned and available on Canvas. </w:t>
      </w:r>
    </w:p>
    <w:p w14:paraId="6FDE4940" w14:textId="77777777" w:rsidR="00130A27" w:rsidRDefault="00130A27" w:rsidP="00130A27">
      <w:pPr>
        <w:spacing w:after="0" w:line="240" w:lineRule="auto"/>
        <w:rPr>
          <w:rFonts w:ascii="Calisto MT" w:eastAsia="Calibri" w:hAnsi="Calisto MT" w:cs="Calibri"/>
          <w:color w:val="000000" w:themeColor="text1"/>
          <w:sz w:val="24"/>
          <w:szCs w:val="24"/>
        </w:rPr>
      </w:pPr>
    </w:p>
    <w:p w14:paraId="288AB8A1" w14:textId="77777777" w:rsidR="00FB7F71" w:rsidRDefault="00FB7F71" w:rsidP="00130A27">
      <w:pPr>
        <w:spacing w:after="0" w:line="240" w:lineRule="auto"/>
        <w:rPr>
          <w:rFonts w:ascii="Calisto MT" w:eastAsia="Calibri" w:hAnsi="Calisto MT" w:cs="Calibri"/>
          <w:color w:val="000000" w:themeColor="text1"/>
          <w:sz w:val="24"/>
          <w:szCs w:val="24"/>
        </w:rPr>
      </w:pPr>
    </w:p>
    <w:tbl>
      <w:tblPr>
        <w:tblStyle w:val="TableGrid"/>
        <w:tblW w:w="0" w:type="auto"/>
        <w:tblLook w:val="04A0" w:firstRow="1" w:lastRow="0" w:firstColumn="1" w:lastColumn="0" w:noHBand="0" w:noVBand="1"/>
      </w:tblPr>
      <w:tblGrid>
        <w:gridCol w:w="7555"/>
        <w:gridCol w:w="1795"/>
      </w:tblGrid>
      <w:tr w:rsidR="00FB7F71" w14:paraId="332E2089" w14:textId="77777777" w:rsidTr="00FB7F71">
        <w:tc>
          <w:tcPr>
            <w:tcW w:w="7555" w:type="dxa"/>
            <w:vAlign w:val="center"/>
          </w:tcPr>
          <w:p w14:paraId="1EE74B28" w14:textId="7383737D" w:rsidR="00FB7F71" w:rsidRDefault="00FB7F71" w:rsidP="00FB7F71">
            <w:pPr>
              <w:rPr>
                <w:rFonts w:ascii="Calisto MT" w:eastAsia="Calibri" w:hAnsi="Calisto MT" w:cs="Calibri"/>
                <w:color w:val="000000" w:themeColor="text1"/>
                <w:sz w:val="24"/>
                <w:szCs w:val="24"/>
              </w:rPr>
            </w:pPr>
            <w:r w:rsidRPr="00764EB1">
              <w:rPr>
                <w:rFonts w:ascii="Calisto MT" w:eastAsia="Calibri" w:hAnsi="Calisto MT" w:cs="Calibri"/>
                <w:b/>
                <w:color w:val="000000" w:themeColor="text1"/>
                <w:sz w:val="24"/>
                <w:szCs w:val="24"/>
              </w:rPr>
              <w:t>Course Assignments</w:t>
            </w:r>
            <w:r>
              <w:rPr>
                <w:rFonts w:ascii="Calisto MT" w:eastAsia="Calibri" w:hAnsi="Calisto MT" w:cs="Calibri"/>
                <w:b/>
                <w:color w:val="000000" w:themeColor="text1"/>
                <w:sz w:val="24"/>
                <w:szCs w:val="24"/>
              </w:rPr>
              <w:t>/Breakdown of Grade</w:t>
            </w:r>
          </w:p>
        </w:tc>
        <w:tc>
          <w:tcPr>
            <w:tcW w:w="1795" w:type="dxa"/>
            <w:vAlign w:val="center"/>
          </w:tcPr>
          <w:p w14:paraId="2A3AF74D" w14:textId="14F28B02" w:rsidR="00FB7F71" w:rsidRDefault="00FB7F71" w:rsidP="00FB7F71">
            <w:pPr>
              <w:rPr>
                <w:rFonts w:ascii="Calisto MT" w:eastAsia="Calibri" w:hAnsi="Calisto MT" w:cs="Calibri"/>
                <w:color w:val="000000" w:themeColor="text1"/>
                <w:sz w:val="24"/>
                <w:szCs w:val="24"/>
              </w:rPr>
            </w:pPr>
            <w:r w:rsidRPr="00764EB1">
              <w:rPr>
                <w:rFonts w:ascii="Calisto MT" w:eastAsia="Calibri" w:hAnsi="Calisto MT" w:cs="Calibri"/>
                <w:b/>
                <w:color w:val="000000" w:themeColor="text1"/>
                <w:sz w:val="24"/>
                <w:szCs w:val="24"/>
              </w:rPr>
              <w:t>Percentage</w:t>
            </w:r>
          </w:p>
        </w:tc>
      </w:tr>
      <w:tr w:rsidR="00FB7F71" w14:paraId="4F718A53" w14:textId="77777777" w:rsidTr="00FB7F71">
        <w:tc>
          <w:tcPr>
            <w:tcW w:w="7555" w:type="dxa"/>
            <w:vAlign w:val="center"/>
          </w:tcPr>
          <w:p w14:paraId="0BA30043" w14:textId="37CB844C" w:rsidR="00FB7F71" w:rsidRDefault="00FB7F71"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Unit 1: Rhetorical Analysis of Legal Text</w:t>
            </w:r>
          </w:p>
        </w:tc>
        <w:tc>
          <w:tcPr>
            <w:tcW w:w="1795" w:type="dxa"/>
            <w:vAlign w:val="center"/>
          </w:tcPr>
          <w:p w14:paraId="074DD1AD" w14:textId="0040C2E2" w:rsidR="00FB7F71" w:rsidRDefault="00FB7F71"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15</w:t>
            </w:r>
            <w:r w:rsidRPr="00764EB1">
              <w:rPr>
                <w:rFonts w:ascii="Calisto MT" w:eastAsia="Calibri" w:hAnsi="Calisto MT" w:cs="Calibri"/>
                <w:color w:val="000000" w:themeColor="text1"/>
                <w:sz w:val="24"/>
                <w:szCs w:val="24"/>
              </w:rPr>
              <w:t>%</w:t>
            </w:r>
          </w:p>
        </w:tc>
      </w:tr>
      <w:tr w:rsidR="00FB7F71" w14:paraId="754A4E1C" w14:textId="77777777" w:rsidTr="00FB7F71">
        <w:tc>
          <w:tcPr>
            <w:tcW w:w="7555" w:type="dxa"/>
            <w:vAlign w:val="center"/>
          </w:tcPr>
          <w:p w14:paraId="51D47FFF" w14:textId="524414A4" w:rsidR="00FB7F71" w:rsidRDefault="00FB7F71"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Unit 2: Writing for a Lay Audience: Translation of Legal Text</w:t>
            </w:r>
          </w:p>
        </w:tc>
        <w:tc>
          <w:tcPr>
            <w:tcW w:w="1795" w:type="dxa"/>
            <w:vAlign w:val="center"/>
          </w:tcPr>
          <w:p w14:paraId="603F3E6A" w14:textId="1F248C0D" w:rsidR="00FB7F71" w:rsidRDefault="00FB7F71"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15</w:t>
            </w:r>
            <w:r w:rsidRPr="00764EB1">
              <w:rPr>
                <w:rFonts w:ascii="Calisto MT" w:eastAsia="Calibri" w:hAnsi="Calisto MT" w:cs="Calibri"/>
                <w:color w:val="000000" w:themeColor="text1"/>
                <w:sz w:val="24"/>
                <w:szCs w:val="24"/>
              </w:rPr>
              <w:t>%</w:t>
            </w:r>
          </w:p>
        </w:tc>
      </w:tr>
      <w:tr w:rsidR="00FB7F71" w14:paraId="05A11F0C" w14:textId="77777777" w:rsidTr="00FB7F71">
        <w:tc>
          <w:tcPr>
            <w:tcW w:w="7555" w:type="dxa"/>
          </w:tcPr>
          <w:p w14:paraId="3EA36DB3" w14:textId="4BB12451" w:rsidR="00FB7F71" w:rsidRDefault="00FB7F71" w:rsidP="00130A27">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Unit 3</w:t>
            </w:r>
            <w:r w:rsidR="004124E9">
              <w:rPr>
                <w:rFonts w:ascii="Calisto MT" w:eastAsia="Calibri" w:hAnsi="Calisto MT" w:cs="Calibri"/>
                <w:color w:val="000000" w:themeColor="text1"/>
                <w:sz w:val="24"/>
                <w:szCs w:val="24"/>
              </w:rPr>
              <w:t>: Writing for an Academic Audience: Case Brief and Academic Article Abstract</w:t>
            </w:r>
          </w:p>
        </w:tc>
        <w:tc>
          <w:tcPr>
            <w:tcW w:w="1795" w:type="dxa"/>
          </w:tcPr>
          <w:p w14:paraId="1EB44AAA" w14:textId="0FB07AAC" w:rsidR="00FB7F71" w:rsidRDefault="004124E9" w:rsidP="00130A27">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15%</w:t>
            </w:r>
          </w:p>
        </w:tc>
      </w:tr>
      <w:tr w:rsidR="00FB7F71" w14:paraId="5C93828E" w14:textId="77777777" w:rsidTr="00FB7F71">
        <w:tc>
          <w:tcPr>
            <w:tcW w:w="7555" w:type="dxa"/>
          </w:tcPr>
          <w:p w14:paraId="1130C72F" w14:textId="7C6061F4" w:rsidR="00FB7F71" w:rsidRDefault="004124E9" w:rsidP="00130A27">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Unit 4: Legal Writing for a Practitioner: Voir Dire (Jury Selection) Opening Statement, Closing Argument, or Client Communication</w:t>
            </w:r>
          </w:p>
        </w:tc>
        <w:tc>
          <w:tcPr>
            <w:tcW w:w="1795" w:type="dxa"/>
          </w:tcPr>
          <w:p w14:paraId="175615EA" w14:textId="694CEE74" w:rsidR="00FB7F71" w:rsidRDefault="004124E9" w:rsidP="00130A27">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15%</w:t>
            </w:r>
          </w:p>
        </w:tc>
      </w:tr>
      <w:tr w:rsidR="004124E9" w14:paraId="20FF33A2" w14:textId="77777777" w:rsidTr="00FB7F71">
        <w:tc>
          <w:tcPr>
            <w:tcW w:w="7555" w:type="dxa"/>
            <w:vAlign w:val="center"/>
          </w:tcPr>
          <w:p w14:paraId="56DFCF81" w14:textId="02A79097" w:rsidR="004124E9" w:rsidRPr="00764EB1" w:rsidRDefault="004124E9"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Unit 5: Final Reflection (15%) and Presentation (5%)</w:t>
            </w:r>
          </w:p>
        </w:tc>
        <w:tc>
          <w:tcPr>
            <w:tcW w:w="1795" w:type="dxa"/>
            <w:vAlign w:val="center"/>
          </w:tcPr>
          <w:p w14:paraId="63286D8A" w14:textId="7162ADD8" w:rsidR="004124E9" w:rsidRDefault="004124E9"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20%</w:t>
            </w:r>
          </w:p>
        </w:tc>
      </w:tr>
      <w:tr w:rsidR="00FB7F71" w14:paraId="4134A5B2" w14:textId="77777777" w:rsidTr="00FB7F71">
        <w:tc>
          <w:tcPr>
            <w:tcW w:w="7555" w:type="dxa"/>
            <w:vAlign w:val="center"/>
          </w:tcPr>
          <w:p w14:paraId="2204658B" w14:textId="72C2968D" w:rsidR="00FB7F71" w:rsidRDefault="00FB7F71" w:rsidP="00FB7F71">
            <w:pPr>
              <w:rPr>
                <w:rFonts w:ascii="Calisto MT" w:eastAsia="Calibri" w:hAnsi="Calisto MT" w:cs="Calibri"/>
                <w:color w:val="000000" w:themeColor="text1"/>
                <w:sz w:val="24"/>
                <w:szCs w:val="24"/>
              </w:rPr>
            </w:pPr>
            <w:r w:rsidRPr="00764EB1">
              <w:rPr>
                <w:rFonts w:ascii="Calisto MT" w:eastAsia="Calibri" w:hAnsi="Calisto MT" w:cs="Calibri"/>
                <w:color w:val="000000" w:themeColor="text1"/>
                <w:sz w:val="24"/>
                <w:szCs w:val="24"/>
              </w:rPr>
              <w:t xml:space="preserve">Process Work </w:t>
            </w:r>
            <w:r>
              <w:rPr>
                <w:rFonts w:ascii="Calisto MT" w:eastAsia="Calibri" w:hAnsi="Calisto MT" w:cs="Calibri"/>
                <w:color w:val="000000" w:themeColor="text1"/>
                <w:sz w:val="24"/>
                <w:szCs w:val="24"/>
              </w:rPr>
              <w:t xml:space="preserve">(class work/participation, homework, journals, discussions, </w:t>
            </w:r>
            <w:r w:rsidR="004124E9">
              <w:rPr>
                <w:rFonts w:ascii="Calisto MT" w:eastAsia="Calibri" w:hAnsi="Calisto MT" w:cs="Calibri"/>
                <w:color w:val="000000" w:themeColor="text1"/>
                <w:sz w:val="24"/>
                <w:szCs w:val="24"/>
              </w:rPr>
              <w:t xml:space="preserve">peer review, </w:t>
            </w:r>
            <w:r>
              <w:rPr>
                <w:rFonts w:ascii="Calisto MT" w:eastAsia="Calibri" w:hAnsi="Calisto MT" w:cs="Calibri"/>
                <w:color w:val="000000" w:themeColor="text1"/>
                <w:sz w:val="24"/>
                <w:szCs w:val="24"/>
              </w:rPr>
              <w:t>conferences &amp; attendance)</w:t>
            </w:r>
          </w:p>
        </w:tc>
        <w:tc>
          <w:tcPr>
            <w:tcW w:w="1795" w:type="dxa"/>
            <w:vAlign w:val="center"/>
          </w:tcPr>
          <w:p w14:paraId="1DB844D0" w14:textId="48D34A33" w:rsidR="00FB7F71" w:rsidRDefault="004124E9" w:rsidP="00FB7F71">
            <w:pPr>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20</w:t>
            </w:r>
            <w:r w:rsidR="00FB7F71" w:rsidRPr="00764EB1">
              <w:rPr>
                <w:rFonts w:ascii="Calisto MT" w:eastAsia="Calibri" w:hAnsi="Calisto MT" w:cs="Calibri"/>
                <w:color w:val="000000" w:themeColor="text1"/>
                <w:sz w:val="24"/>
                <w:szCs w:val="24"/>
              </w:rPr>
              <w:t>%</w:t>
            </w:r>
          </w:p>
        </w:tc>
      </w:tr>
    </w:tbl>
    <w:p w14:paraId="798C6786" w14:textId="77777777" w:rsidR="00FB7F71" w:rsidRDefault="00FB7F71" w:rsidP="00130A27">
      <w:pPr>
        <w:spacing w:after="0" w:line="240" w:lineRule="auto"/>
        <w:rPr>
          <w:rFonts w:ascii="Calisto MT" w:eastAsia="Calibri" w:hAnsi="Calisto MT" w:cs="Calibri"/>
          <w:color w:val="000000" w:themeColor="text1"/>
          <w:sz w:val="24"/>
          <w:szCs w:val="24"/>
        </w:rPr>
      </w:pPr>
    </w:p>
    <w:p w14:paraId="301A994C" w14:textId="77777777" w:rsidR="00872D11" w:rsidRDefault="00872D11" w:rsidP="6A85C9D0">
      <w:pPr>
        <w:spacing w:after="0" w:line="240" w:lineRule="auto"/>
        <w:rPr>
          <w:rFonts w:ascii="Calisto MT" w:eastAsia="Calibri" w:hAnsi="Calisto MT" w:cs="Calibri"/>
          <w:sz w:val="24"/>
          <w:szCs w:val="24"/>
        </w:rPr>
      </w:pPr>
    </w:p>
    <w:p w14:paraId="0A583D0C" w14:textId="6EE05B47" w:rsidR="004B4FED" w:rsidRPr="00543EC3" w:rsidRDefault="4B6F81AA" w:rsidP="6A85C9D0">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Grades will be assigned at the end of the semester, according to the following grading scale:  </w:t>
      </w:r>
    </w:p>
    <w:p w14:paraId="22F9DDD9" w14:textId="6FC1405B" w:rsidR="004B4FED" w:rsidRPr="00543EC3" w:rsidRDefault="4B6F81AA" w:rsidP="6A85C9D0">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97-100 = </w:t>
      </w:r>
      <w:r w:rsidRPr="00543EC3">
        <w:rPr>
          <w:rFonts w:ascii="Calisto MT" w:eastAsia="Calibri" w:hAnsi="Calisto MT" w:cs="Calibri"/>
          <w:b/>
          <w:bCs/>
          <w:sz w:val="24"/>
          <w:szCs w:val="24"/>
        </w:rPr>
        <w:t xml:space="preserve">A+; </w:t>
      </w:r>
      <w:r w:rsidRPr="00543EC3">
        <w:rPr>
          <w:rFonts w:ascii="Calisto MT" w:eastAsia="Calibri" w:hAnsi="Calisto MT" w:cs="Calibri"/>
          <w:sz w:val="24"/>
          <w:szCs w:val="24"/>
        </w:rPr>
        <w:t xml:space="preserve">93-96= </w:t>
      </w:r>
      <w:r w:rsidRPr="00543EC3">
        <w:rPr>
          <w:rFonts w:ascii="Calisto MT" w:eastAsia="Calibri" w:hAnsi="Calisto MT" w:cs="Calibri"/>
          <w:b/>
          <w:bCs/>
          <w:sz w:val="24"/>
          <w:szCs w:val="24"/>
        </w:rPr>
        <w:t>A</w:t>
      </w:r>
      <w:r w:rsidRPr="00543EC3">
        <w:rPr>
          <w:rFonts w:ascii="Calisto MT" w:eastAsia="Calibri" w:hAnsi="Calisto MT" w:cs="Calibri"/>
          <w:sz w:val="24"/>
          <w:szCs w:val="24"/>
        </w:rPr>
        <w:t xml:space="preserve">; 90-92 = </w:t>
      </w:r>
      <w:r w:rsidRPr="00543EC3">
        <w:rPr>
          <w:rFonts w:ascii="Calisto MT" w:eastAsia="Calibri" w:hAnsi="Calisto MT" w:cs="Calibri"/>
          <w:b/>
          <w:bCs/>
          <w:sz w:val="24"/>
          <w:szCs w:val="24"/>
        </w:rPr>
        <w:t>A-</w:t>
      </w:r>
      <w:r w:rsidRPr="00543EC3">
        <w:rPr>
          <w:rFonts w:ascii="Calisto MT" w:eastAsia="Calibri" w:hAnsi="Calisto MT" w:cs="Calibri"/>
          <w:sz w:val="24"/>
          <w:szCs w:val="24"/>
        </w:rPr>
        <w:t xml:space="preserve">; 87-89 = </w:t>
      </w:r>
      <w:r w:rsidRPr="00543EC3">
        <w:rPr>
          <w:rFonts w:ascii="Calisto MT" w:eastAsia="Calibri" w:hAnsi="Calisto MT" w:cs="Calibri"/>
          <w:b/>
          <w:bCs/>
          <w:sz w:val="24"/>
          <w:szCs w:val="24"/>
        </w:rPr>
        <w:t>B+</w:t>
      </w:r>
      <w:r w:rsidRPr="00543EC3">
        <w:rPr>
          <w:rFonts w:ascii="Calisto MT" w:eastAsia="Calibri" w:hAnsi="Calisto MT" w:cs="Calibri"/>
          <w:sz w:val="24"/>
          <w:szCs w:val="24"/>
        </w:rPr>
        <w:t xml:space="preserve">; 83-86 = </w:t>
      </w:r>
      <w:r w:rsidRPr="00543EC3">
        <w:rPr>
          <w:rFonts w:ascii="Calisto MT" w:eastAsia="Calibri" w:hAnsi="Calisto MT" w:cs="Calibri"/>
          <w:b/>
          <w:bCs/>
          <w:sz w:val="24"/>
          <w:szCs w:val="24"/>
        </w:rPr>
        <w:t>B</w:t>
      </w:r>
      <w:r w:rsidRPr="00543EC3">
        <w:rPr>
          <w:rFonts w:ascii="Calisto MT" w:eastAsia="Calibri" w:hAnsi="Calisto MT" w:cs="Calibri"/>
          <w:sz w:val="24"/>
          <w:szCs w:val="24"/>
        </w:rPr>
        <w:t xml:space="preserve">; 80-82 = </w:t>
      </w:r>
      <w:r w:rsidRPr="00543EC3">
        <w:rPr>
          <w:rFonts w:ascii="Calisto MT" w:eastAsia="Calibri" w:hAnsi="Calisto MT" w:cs="Calibri"/>
          <w:b/>
          <w:bCs/>
          <w:sz w:val="24"/>
          <w:szCs w:val="24"/>
        </w:rPr>
        <w:t>B-</w:t>
      </w:r>
      <w:r w:rsidRPr="00543EC3">
        <w:rPr>
          <w:rFonts w:ascii="Calisto MT" w:eastAsia="Calibri" w:hAnsi="Calisto MT" w:cs="Calibri"/>
          <w:sz w:val="24"/>
          <w:szCs w:val="24"/>
        </w:rPr>
        <w:t xml:space="preserve">; 77-79 = </w:t>
      </w:r>
      <w:r w:rsidRPr="00543EC3">
        <w:rPr>
          <w:rFonts w:ascii="Calisto MT" w:eastAsia="Calibri" w:hAnsi="Calisto MT" w:cs="Calibri"/>
          <w:b/>
          <w:bCs/>
          <w:sz w:val="24"/>
          <w:szCs w:val="24"/>
        </w:rPr>
        <w:t>C+</w:t>
      </w:r>
      <w:r w:rsidRPr="00543EC3">
        <w:rPr>
          <w:rFonts w:ascii="Calisto MT" w:eastAsia="Calibri" w:hAnsi="Calisto MT" w:cs="Calibri"/>
          <w:sz w:val="24"/>
          <w:szCs w:val="24"/>
        </w:rPr>
        <w:t xml:space="preserve">; 70-76 = </w:t>
      </w:r>
      <w:r w:rsidRPr="00543EC3">
        <w:rPr>
          <w:rFonts w:ascii="Calisto MT" w:eastAsia="Calibri" w:hAnsi="Calisto MT" w:cs="Calibri"/>
          <w:b/>
          <w:bCs/>
          <w:sz w:val="24"/>
          <w:szCs w:val="24"/>
        </w:rPr>
        <w:t>C</w:t>
      </w:r>
      <w:r w:rsidRPr="00543EC3">
        <w:rPr>
          <w:rFonts w:ascii="Calisto MT" w:eastAsia="Calibri" w:hAnsi="Calisto MT" w:cs="Calibri"/>
          <w:sz w:val="24"/>
          <w:szCs w:val="24"/>
        </w:rPr>
        <w:t xml:space="preserve">; 60-69 = </w:t>
      </w:r>
      <w:r w:rsidRPr="00543EC3">
        <w:rPr>
          <w:rFonts w:ascii="Calisto MT" w:eastAsia="Calibri" w:hAnsi="Calisto MT" w:cs="Calibri"/>
          <w:b/>
          <w:bCs/>
          <w:sz w:val="24"/>
          <w:szCs w:val="24"/>
        </w:rPr>
        <w:t>D</w:t>
      </w:r>
      <w:r w:rsidRPr="00543EC3">
        <w:rPr>
          <w:rFonts w:ascii="Calisto MT" w:eastAsia="Calibri" w:hAnsi="Calisto MT" w:cs="Calibri"/>
          <w:sz w:val="24"/>
          <w:szCs w:val="24"/>
        </w:rPr>
        <w:t xml:space="preserve">; 0-59 = </w:t>
      </w:r>
      <w:r w:rsidRPr="00543EC3">
        <w:rPr>
          <w:rFonts w:ascii="Calisto MT" w:eastAsia="Calibri" w:hAnsi="Calisto MT" w:cs="Calibri"/>
          <w:b/>
          <w:bCs/>
          <w:sz w:val="24"/>
          <w:szCs w:val="24"/>
        </w:rPr>
        <w:t>F</w:t>
      </w:r>
    </w:p>
    <w:p w14:paraId="2D42F80B" w14:textId="77777777" w:rsidR="00F60E63" w:rsidRDefault="00F60E63" w:rsidP="51DDADFD">
      <w:pPr>
        <w:spacing w:after="0" w:line="240" w:lineRule="auto"/>
        <w:rPr>
          <w:rFonts w:ascii="Calisto MT" w:eastAsia="Calibri" w:hAnsi="Calisto MT" w:cs="Calibri"/>
          <w:sz w:val="24"/>
          <w:szCs w:val="24"/>
        </w:rPr>
      </w:pPr>
    </w:p>
    <w:p w14:paraId="6A647D9C" w14:textId="5969071E" w:rsidR="00325736" w:rsidRDefault="4B6F81AA" w:rsidP="51DDADFD">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You will need a D to pass the course, unless your major requires a grade higher than a D. Check with your major advisor early in the semester, so that you know what your major requires of you. </w:t>
      </w:r>
      <w:commentRangeStart w:id="0"/>
      <w:r w:rsidR="10B39FBA" w:rsidRPr="00543EC3">
        <w:rPr>
          <w:rFonts w:ascii="Calisto MT" w:eastAsia="Calibri" w:hAnsi="Calisto MT" w:cs="Calibri"/>
          <w:sz w:val="24"/>
          <w:szCs w:val="24"/>
        </w:rPr>
        <w:t>Excessive absences may override these assessment components.</w:t>
      </w:r>
      <w:commentRangeEnd w:id="0"/>
      <w:r>
        <w:rPr>
          <w:rStyle w:val="CommentReference"/>
          <w:rFonts w:ascii="Calisto MT" w:eastAsia="Calibri" w:hAnsi="Calisto MT" w:cs="Calibri"/>
          <w:sz w:val="24"/>
          <w:szCs w:val="24"/>
        </w:rPr>
        <w:commentReference w:id="0"/>
      </w:r>
      <w:r w:rsidR="00325736">
        <w:rPr>
          <w:rFonts w:ascii="Calisto MT" w:eastAsia="Calibri" w:hAnsi="Calisto MT" w:cs="Calibri"/>
          <w:sz w:val="24"/>
          <w:szCs w:val="24"/>
        </w:rPr>
        <w:t xml:space="preserve"> </w:t>
      </w:r>
      <w:r w:rsidRPr="00543EC3">
        <w:rPr>
          <w:rFonts w:ascii="Calisto MT" w:eastAsia="Calibri" w:hAnsi="Calisto MT" w:cs="Calibri"/>
          <w:sz w:val="24"/>
          <w:szCs w:val="24"/>
        </w:rPr>
        <w:t>There are</w:t>
      </w:r>
      <w:r w:rsidR="00325736">
        <w:rPr>
          <w:rFonts w:ascii="Calisto MT" w:eastAsia="Calibri" w:hAnsi="Calisto MT" w:cs="Calibri"/>
          <w:sz w:val="24"/>
          <w:szCs w:val="24"/>
        </w:rPr>
        <w:t xml:space="preserve"> </w:t>
      </w:r>
      <w:r w:rsidRPr="00543EC3">
        <w:rPr>
          <w:rFonts w:ascii="Calisto MT" w:eastAsia="Calibri" w:hAnsi="Calisto MT" w:cs="Calibri"/>
          <w:sz w:val="24"/>
          <w:szCs w:val="24"/>
        </w:rPr>
        <w:t xml:space="preserve">no C-, D+, or D- in final grades. Incompletes will not be given. </w:t>
      </w:r>
    </w:p>
    <w:p w14:paraId="56B77458" w14:textId="77777777" w:rsidR="002A6EDC" w:rsidRDefault="002A6EDC" w:rsidP="51DDADFD">
      <w:pPr>
        <w:spacing w:after="0" w:line="240" w:lineRule="auto"/>
        <w:rPr>
          <w:rFonts w:ascii="Calisto MT" w:eastAsia="Calibri" w:hAnsi="Calisto MT" w:cs="Calibri"/>
          <w:b/>
          <w:bCs/>
          <w:color w:val="008000"/>
          <w:sz w:val="24"/>
          <w:szCs w:val="24"/>
        </w:rPr>
      </w:pPr>
    </w:p>
    <w:p w14:paraId="3ECD3AA3" w14:textId="77777777" w:rsidR="00432BE2" w:rsidRDefault="00432BE2" w:rsidP="51DDADFD">
      <w:pPr>
        <w:spacing w:after="0" w:line="240" w:lineRule="auto"/>
        <w:rPr>
          <w:rFonts w:ascii="Calisto MT" w:eastAsia="Calibri" w:hAnsi="Calisto MT" w:cs="Calibri"/>
          <w:b/>
          <w:bCs/>
          <w:color w:val="008000"/>
          <w:sz w:val="24"/>
          <w:szCs w:val="24"/>
          <w:u w:val="single"/>
        </w:rPr>
      </w:pPr>
    </w:p>
    <w:p w14:paraId="449A78CC" w14:textId="18A9A28A" w:rsidR="004B4FED" w:rsidRPr="00F60E63" w:rsidRDefault="51DDADFD" w:rsidP="51DDADFD">
      <w:pPr>
        <w:spacing w:after="0" w:line="240" w:lineRule="auto"/>
        <w:rPr>
          <w:rFonts w:ascii="Calisto MT" w:eastAsia="Calibri" w:hAnsi="Calisto MT" w:cs="Calibri"/>
          <w:sz w:val="24"/>
          <w:szCs w:val="24"/>
          <w:u w:val="single"/>
        </w:rPr>
      </w:pPr>
      <w:r w:rsidRPr="00F60E63">
        <w:rPr>
          <w:rFonts w:ascii="Calisto MT" w:eastAsia="Calibri" w:hAnsi="Calisto MT" w:cs="Calibri"/>
          <w:b/>
          <w:bCs/>
          <w:color w:val="008000"/>
          <w:sz w:val="24"/>
          <w:szCs w:val="24"/>
          <w:u w:val="single"/>
        </w:rPr>
        <w:lastRenderedPageBreak/>
        <w:t>Absences Policy</w:t>
      </w:r>
    </w:p>
    <w:p w14:paraId="31F979DB" w14:textId="77777777" w:rsidR="00325736" w:rsidRDefault="00325736" w:rsidP="51DDADFD">
      <w:pPr>
        <w:spacing w:after="0" w:line="240" w:lineRule="auto"/>
        <w:rPr>
          <w:rStyle w:val="normaltextrun"/>
          <w:rFonts w:ascii="Calisto MT" w:eastAsia="Calibri" w:hAnsi="Calisto MT" w:cs="Calibri"/>
          <w:sz w:val="24"/>
          <w:szCs w:val="24"/>
        </w:rPr>
      </w:pPr>
    </w:p>
    <w:p w14:paraId="1C44EC2F" w14:textId="7F7E7E0D" w:rsidR="004B4FED" w:rsidRPr="004124E9" w:rsidRDefault="51DDADFD" w:rsidP="51DDADFD">
      <w:pPr>
        <w:spacing w:after="0" w:line="240" w:lineRule="auto"/>
      </w:pPr>
      <w:r w:rsidRPr="00F60E63">
        <w:rPr>
          <w:rStyle w:val="normaltextrun"/>
          <w:rFonts w:ascii="Calisto MT" w:eastAsia="Calibri" w:hAnsi="Calisto MT" w:cs="Calibri"/>
          <w:b/>
          <w:bCs/>
          <w:sz w:val="24"/>
          <w:szCs w:val="24"/>
        </w:rPr>
        <w:t xml:space="preserve">Missing more than </w:t>
      </w:r>
      <w:r w:rsidR="00C77653">
        <w:rPr>
          <w:rStyle w:val="normaltextrun"/>
          <w:rFonts w:ascii="Calisto MT" w:eastAsia="Calibri" w:hAnsi="Calisto MT" w:cs="Calibri"/>
          <w:b/>
          <w:bCs/>
          <w:sz w:val="24"/>
          <w:szCs w:val="24"/>
        </w:rPr>
        <w:t>two weeks</w:t>
      </w:r>
      <w:r w:rsidRPr="00F60E63">
        <w:rPr>
          <w:rStyle w:val="normaltextrun"/>
          <w:rFonts w:ascii="Calisto MT" w:eastAsia="Calibri" w:hAnsi="Calisto MT" w:cs="Calibri"/>
          <w:b/>
          <w:bCs/>
          <w:sz w:val="24"/>
          <w:szCs w:val="24"/>
        </w:rPr>
        <w:t xml:space="preserve"> of our course will make successful completion difficult. </w:t>
      </w:r>
      <w:r w:rsidRPr="00543EC3">
        <w:rPr>
          <w:rStyle w:val="normaltextrun"/>
          <w:rFonts w:ascii="Calisto MT" w:eastAsia="Calibri" w:hAnsi="Calisto MT" w:cs="Calibri"/>
          <w:sz w:val="24"/>
          <w:szCs w:val="24"/>
        </w:rPr>
        <w:t xml:space="preserve">Students who </w:t>
      </w:r>
      <w:r w:rsidRPr="00713A56">
        <w:rPr>
          <w:rStyle w:val="normaltextrun"/>
          <w:rFonts w:ascii="Calisto MT" w:eastAsia="Calibri" w:hAnsi="Calisto MT" w:cs="Calibri"/>
          <w:sz w:val="24"/>
          <w:szCs w:val="24"/>
        </w:rPr>
        <w:t>miss more than t</w:t>
      </w:r>
      <w:r w:rsidR="00C77653" w:rsidRPr="00713A56">
        <w:rPr>
          <w:rStyle w:val="normaltextrun"/>
          <w:rFonts w:ascii="Calisto MT" w:eastAsia="Calibri" w:hAnsi="Calisto MT" w:cs="Calibri"/>
          <w:sz w:val="24"/>
          <w:szCs w:val="24"/>
        </w:rPr>
        <w:t>hree</w:t>
      </w:r>
      <w:r w:rsidRPr="00713A56">
        <w:rPr>
          <w:rStyle w:val="normaltextrun"/>
          <w:rFonts w:ascii="Calisto MT" w:eastAsia="Calibri" w:hAnsi="Calisto MT" w:cs="Calibri"/>
          <w:sz w:val="24"/>
          <w:szCs w:val="24"/>
        </w:rPr>
        <w:t xml:space="preserve"> weeks of class are strongly encouraged to take </w:t>
      </w:r>
      <w:r w:rsidR="00B35BAA">
        <w:rPr>
          <w:rStyle w:val="normaltextrun"/>
          <w:rFonts w:ascii="Calisto MT" w:eastAsia="Calibri" w:hAnsi="Calisto MT" w:cs="Calibri"/>
          <w:sz w:val="24"/>
          <w:szCs w:val="24"/>
        </w:rPr>
        <w:t xml:space="preserve">this course </w:t>
      </w:r>
      <w:r w:rsidRPr="00713A56">
        <w:rPr>
          <w:rStyle w:val="normaltextrun"/>
          <w:rFonts w:ascii="Calisto MT" w:eastAsia="Calibri" w:hAnsi="Calisto MT" w:cs="Calibri"/>
          <w:sz w:val="24"/>
          <w:szCs w:val="24"/>
        </w:rPr>
        <w:t>during</w:t>
      </w:r>
      <w:r w:rsidRPr="00543EC3">
        <w:rPr>
          <w:rStyle w:val="normaltextrun"/>
          <w:rFonts w:ascii="Calisto MT" w:eastAsia="Calibri" w:hAnsi="Calisto MT" w:cs="Calibri"/>
          <w:sz w:val="24"/>
          <w:szCs w:val="24"/>
        </w:rPr>
        <w:t xml:space="preserve"> an alternate semester.  </w:t>
      </w:r>
      <w:r w:rsidRPr="00543EC3">
        <w:rPr>
          <w:rStyle w:val="normaltextrun"/>
          <w:rFonts w:ascii="Calisto MT" w:eastAsia="Calibri" w:hAnsi="Calisto MT" w:cs="Calibri"/>
          <w:color w:val="000000" w:themeColor="text1"/>
          <w:sz w:val="24"/>
          <w:szCs w:val="24"/>
        </w:rPr>
        <w:t xml:space="preserve">If you have concerns about your ability to regularly attend class due to mental or physical well-being, please </w:t>
      </w:r>
      <w:r w:rsidRPr="004124E9">
        <w:rPr>
          <w:rStyle w:val="normaltextrun"/>
          <w:rFonts w:ascii="Calisto MT" w:eastAsia="Calibri" w:hAnsi="Calisto MT" w:cs="Calibri"/>
          <w:color w:val="000000" w:themeColor="text1"/>
          <w:sz w:val="24"/>
          <w:szCs w:val="24"/>
          <w:highlight w:val="yellow"/>
        </w:rPr>
        <w:t>contact</w:t>
      </w:r>
      <w:r w:rsidR="004124E9" w:rsidRPr="004124E9">
        <w:rPr>
          <w:highlight w:val="yellow"/>
        </w:rPr>
        <w:t xml:space="preserve"> (insert University’s Mental/Physical Health Resources/Accommodation Contact Here)</w:t>
      </w:r>
      <w:r w:rsidRPr="00543EC3">
        <w:rPr>
          <w:rStyle w:val="normaltextrun"/>
          <w:rFonts w:ascii="Calisto MT" w:eastAsia="Calibri" w:hAnsi="Calisto MT" w:cs="Calibri"/>
          <w:color w:val="000000" w:themeColor="text1"/>
          <w:sz w:val="24"/>
          <w:szCs w:val="24"/>
        </w:rPr>
        <w:t xml:space="preserve"> </w:t>
      </w:r>
      <w:r w:rsidR="004124E9">
        <w:rPr>
          <w:rStyle w:val="normaltextrun"/>
          <w:rFonts w:ascii="Calisto MT" w:eastAsia="Calibri" w:hAnsi="Calisto MT" w:cs="Calibri"/>
          <w:color w:val="000000" w:themeColor="text1"/>
          <w:sz w:val="24"/>
          <w:szCs w:val="24"/>
        </w:rPr>
        <w:t xml:space="preserve">I </w:t>
      </w:r>
      <w:r w:rsidRPr="00543EC3">
        <w:rPr>
          <w:rStyle w:val="normaltextrun"/>
          <w:rFonts w:ascii="Calisto MT" w:eastAsia="Calibri" w:hAnsi="Calisto MT" w:cs="Calibri"/>
          <w:color w:val="000000" w:themeColor="text1"/>
          <w:sz w:val="24"/>
          <w:szCs w:val="24"/>
        </w:rPr>
        <w:t>value your contributions to our class learning environment and look forward to our time together. </w:t>
      </w:r>
    </w:p>
    <w:p w14:paraId="19390D26" w14:textId="3CBA1BBC" w:rsidR="006F31CF" w:rsidRPr="00543EC3" w:rsidRDefault="006F31CF" w:rsidP="51DDADFD">
      <w:pPr>
        <w:spacing w:after="0" w:line="240" w:lineRule="auto"/>
        <w:rPr>
          <w:rFonts w:ascii="Calisto MT" w:eastAsia="Calibri" w:hAnsi="Calisto MT" w:cs="Calibri"/>
          <w:sz w:val="24"/>
          <w:szCs w:val="24"/>
        </w:rPr>
      </w:pPr>
    </w:p>
    <w:p w14:paraId="7F6422C0" w14:textId="2C33B98B" w:rsidR="004B4FED" w:rsidRDefault="006F31CF" w:rsidP="51DDADFD">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You will not receive credit for in-class activities if you miss class. No late work will be accepted if your absence is unexcused.  If it is excused, please contact me as soon as possible and let me know.  </w:t>
      </w:r>
    </w:p>
    <w:p w14:paraId="5761C43D" w14:textId="5CB24195" w:rsidR="00325736" w:rsidRDefault="00325736" w:rsidP="51DDADFD">
      <w:pPr>
        <w:spacing w:after="0" w:line="240" w:lineRule="auto"/>
        <w:rPr>
          <w:rFonts w:ascii="Calisto MT" w:eastAsia="Calibri" w:hAnsi="Calisto MT" w:cs="Calibri"/>
          <w:sz w:val="24"/>
          <w:szCs w:val="24"/>
        </w:rPr>
      </w:pPr>
    </w:p>
    <w:p w14:paraId="3D8AE0C6" w14:textId="32B6C66A" w:rsidR="00325736" w:rsidRPr="004124E9" w:rsidRDefault="00325736" w:rsidP="51DDADFD">
      <w:pPr>
        <w:spacing w:after="0" w:line="240" w:lineRule="auto"/>
        <w:rPr>
          <w:rFonts w:ascii="Calisto MT" w:eastAsia="Arial Nova" w:hAnsi="Calisto MT" w:cs="Arial Nova"/>
          <w:sz w:val="24"/>
          <w:szCs w:val="24"/>
        </w:rPr>
      </w:pPr>
      <w:r w:rsidRPr="004124E9">
        <w:rPr>
          <w:rFonts w:ascii="Calisto MT" w:eastAsia="Arial Nova" w:hAnsi="Calisto MT" w:cs="Arial Nova"/>
          <w:sz w:val="24"/>
          <w:szCs w:val="24"/>
        </w:rPr>
        <w:t xml:space="preserve">***Missing more than </w:t>
      </w:r>
      <w:r w:rsidR="00C77653" w:rsidRPr="004124E9">
        <w:rPr>
          <w:rFonts w:ascii="Calisto MT" w:eastAsia="Arial Nova" w:hAnsi="Calisto MT" w:cs="Arial Nova"/>
          <w:sz w:val="24"/>
          <w:szCs w:val="24"/>
        </w:rPr>
        <w:t xml:space="preserve">two </w:t>
      </w:r>
      <w:r w:rsidR="00ED2421" w:rsidRPr="004124E9">
        <w:rPr>
          <w:rFonts w:ascii="Calisto MT" w:eastAsia="Arial Nova" w:hAnsi="Calisto MT" w:cs="Arial Nova"/>
          <w:sz w:val="24"/>
          <w:szCs w:val="24"/>
        </w:rPr>
        <w:t>week</w:t>
      </w:r>
      <w:r w:rsidR="00B35BAA">
        <w:rPr>
          <w:rFonts w:ascii="Calisto MT" w:eastAsia="Arial Nova" w:hAnsi="Calisto MT" w:cs="Arial Nova"/>
          <w:sz w:val="24"/>
          <w:szCs w:val="24"/>
        </w:rPr>
        <w:t>s</w:t>
      </w:r>
      <w:r w:rsidR="00ED2421" w:rsidRPr="004124E9">
        <w:rPr>
          <w:rFonts w:ascii="Calisto MT" w:eastAsia="Arial Nova" w:hAnsi="Calisto MT" w:cs="Arial Nova"/>
          <w:sz w:val="24"/>
          <w:szCs w:val="24"/>
        </w:rPr>
        <w:t xml:space="preserve"> of</w:t>
      </w:r>
      <w:r w:rsidRPr="004124E9">
        <w:rPr>
          <w:rFonts w:ascii="Calisto MT" w:eastAsia="Arial Nova" w:hAnsi="Calisto MT" w:cs="Arial Nova"/>
          <w:sz w:val="24"/>
          <w:szCs w:val="24"/>
        </w:rPr>
        <w:t xml:space="preserve"> class</w:t>
      </w:r>
      <w:r w:rsidR="00ED2421" w:rsidRPr="004124E9">
        <w:rPr>
          <w:rFonts w:ascii="Calisto MT" w:eastAsia="Arial Nova" w:hAnsi="Calisto MT" w:cs="Arial Nova"/>
          <w:sz w:val="24"/>
          <w:szCs w:val="24"/>
        </w:rPr>
        <w:t xml:space="preserve"> (</w:t>
      </w:r>
      <w:r w:rsidR="00C77653" w:rsidRPr="004124E9">
        <w:rPr>
          <w:rFonts w:ascii="Calisto MT" w:eastAsia="Arial Nova" w:hAnsi="Calisto MT" w:cs="Arial Nova"/>
          <w:sz w:val="24"/>
          <w:szCs w:val="24"/>
        </w:rPr>
        <w:t>more than 6 classes</w:t>
      </w:r>
      <w:r w:rsidR="00ED2421" w:rsidRPr="004124E9">
        <w:rPr>
          <w:rFonts w:ascii="Calisto MT" w:eastAsia="Arial Nova" w:hAnsi="Calisto MT" w:cs="Arial Nova"/>
          <w:sz w:val="24"/>
          <w:szCs w:val="24"/>
        </w:rPr>
        <w:t>)</w:t>
      </w:r>
      <w:r w:rsidRPr="004124E9">
        <w:rPr>
          <w:rFonts w:ascii="Calisto MT" w:eastAsia="Arial Nova" w:hAnsi="Calisto MT" w:cs="Arial Nova"/>
          <w:sz w:val="24"/>
          <w:szCs w:val="24"/>
        </w:rPr>
        <w:t xml:space="preserve"> will result in a 5% deduction from your process work grade per additional missed class.***</w:t>
      </w:r>
      <w:r w:rsidR="00F253E6" w:rsidRPr="004124E9">
        <w:rPr>
          <w:rFonts w:ascii="Calisto MT" w:eastAsia="Arial Nova" w:hAnsi="Calisto MT" w:cs="Arial Nova"/>
          <w:sz w:val="24"/>
          <w:szCs w:val="24"/>
        </w:rPr>
        <w:t xml:space="preserve"> </w:t>
      </w:r>
      <w:r w:rsidR="00F253E6" w:rsidRPr="004124E9">
        <w:rPr>
          <w:rFonts w:ascii="Calisto MT" w:eastAsia="Arial Nova" w:hAnsi="Calisto MT" w:cs="Arial Nova"/>
          <w:sz w:val="24"/>
          <w:szCs w:val="24"/>
          <w:u w:val="single"/>
        </w:rPr>
        <w:t>If you are late do not come to class and take one of your allowed absences</w:t>
      </w:r>
      <w:r w:rsidR="00F253E6" w:rsidRPr="004124E9">
        <w:rPr>
          <w:rFonts w:ascii="Calisto MT" w:eastAsia="Arial Nova" w:hAnsi="Calisto MT" w:cs="Arial Nova"/>
          <w:sz w:val="24"/>
          <w:szCs w:val="24"/>
        </w:rPr>
        <w:t xml:space="preserve">.  </w:t>
      </w:r>
      <w:r w:rsidR="004124E9" w:rsidRPr="004124E9">
        <w:rPr>
          <w:rFonts w:ascii="Calisto MT" w:eastAsia="Arial Nova" w:hAnsi="Calisto MT" w:cs="Arial Nova"/>
          <w:sz w:val="24"/>
          <w:szCs w:val="24"/>
        </w:rPr>
        <w:t xml:space="preserve">You must be on time to this course and in your future life, particularly if you pursue law.  </w:t>
      </w:r>
      <w:r w:rsidR="00F253E6" w:rsidRPr="004124E9">
        <w:rPr>
          <w:rFonts w:ascii="Calisto MT" w:eastAsia="Arial Nova" w:hAnsi="Calisto MT" w:cs="Arial Nova"/>
          <w:sz w:val="24"/>
          <w:szCs w:val="24"/>
        </w:rPr>
        <w:t>It is distracting and disre</w:t>
      </w:r>
      <w:r w:rsidR="00C77653" w:rsidRPr="004124E9">
        <w:rPr>
          <w:rFonts w:ascii="Calisto MT" w:eastAsia="Arial Nova" w:hAnsi="Calisto MT" w:cs="Arial Nova"/>
          <w:sz w:val="24"/>
          <w:szCs w:val="24"/>
        </w:rPr>
        <w:t>spe</w:t>
      </w:r>
      <w:r w:rsidR="00F253E6" w:rsidRPr="004124E9">
        <w:rPr>
          <w:rFonts w:ascii="Calisto MT" w:eastAsia="Arial Nova" w:hAnsi="Calisto MT" w:cs="Arial Nova"/>
          <w:sz w:val="24"/>
          <w:szCs w:val="24"/>
        </w:rPr>
        <w:t>ctful to class to arrive late consistently and will not be permitted</w:t>
      </w:r>
      <w:r w:rsidR="004124E9" w:rsidRPr="004124E9">
        <w:rPr>
          <w:rFonts w:ascii="Calisto MT" w:eastAsia="Arial Nova" w:hAnsi="Calisto MT" w:cs="Arial Nova"/>
          <w:sz w:val="24"/>
          <w:szCs w:val="24"/>
        </w:rPr>
        <w:t>.</w:t>
      </w:r>
    </w:p>
    <w:p w14:paraId="09566503" w14:textId="7533C25E" w:rsidR="00764EB1" w:rsidRPr="004124E9" w:rsidRDefault="51DDADFD" w:rsidP="00872D11">
      <w:pPr>
        <w:spacing w:beforeAutospacing="1" w:after="0" w:afterAutospacing="1" w:line="240" w:lineRule="auto"/>
        <w:rPr>
          <w:rFonts w:ascii="Calisto MT" w:eastAsia="Calibri" w:hAnsi="Calisto MT" w:cs="Calibri"/>
          <w:color w:val="00883F"/>
          <w:sz w:val="24"/>
          <w:szCs w:val="24"/>
        </w:rPr>
      </w:pPr>
      <w:r w:rsidRPr="00543EC3">
        <w:rPr>
          <w:rFonts w:ascii="Calisto MT" w:eastAsia="Calibri" w:hAnsi="Calisto MT" w:cs="Calibri"/>
          <w:b/>
          <w:bCs/>
          <w:color w:val="00883F"/>
          <w:sz w:val="24"/>
          <w:szCs w:val="24"/>
        </w:rPr>
        <w:t xml:space="preserve">Coming to Class Prepared </w:t>
      </w:r>
      <w:r w:rsidR="006F31CF" w:rsidRPr="00543EC3">
        <w:rPr>
          <w:rFonts w:ascii="Calisto MT" w:eastAsia="Calibri" w:hAnsi="Calisto MT" w:cs="Calibri"/>
          <w:b/>
          <w:bCs/>
          <w:color w:val="00883F"/>
          <w:sz w:val="24"/>
          <w:szCs w:val="24"/>
        </w:rPr>
        <w:t>(</w:t>
      </w:r>
      <w:r w:rsidRPr="00543EC3">
        <w:rPr>
          <w:rFonts w:ascii="Calisto MT" w:eastAsia="Calibri" w:hAnsi="Calisto MT" w:cs="Calibri"/>
          <w:b/>
          <w:bCs/>
          <w:color w:val="00883F"/>
          <w:sz w:val="24"/>
          <w:szCs w:val="24"/>
        </w:rPr>
        <w:t>face</w:t>
      </w:r>
      <w:r w:rsidR="006F31CF" w:rsidRPr="00543EC3">
        <w:rPr>
          <w:rFonts w:ascii="Calisto MT" w:eastAsia="Calibri" w:hAnsi="Calisto MT" w:cs="Calibri"/>
          <w:b/>
          <w:bCs/>
          <w:color w:val="00883F"/>
          <w:sz w:val="24"/>
          <w:szCs w:val="24"/>
        </w:rPr>
        <w:t>-</w:t>
      </w:r>
      <w:r w:rsidRPr="00543EC3">
        <w:rPr>
          <w:rFonts w:ascii="Calisto MT" w:eastAsia="Calibri" w:hAnsi="Calisto MT" w:cs="Calibri"/>
          <w:b/>
          <w:bCs/>
          <w:color w:val="00883F"/>
          <w:sz w:val="24"/>
          <w:szCs w:val="24"/>
        </w:rPr>
        <w:t>to</w:t>
      </w:r>
      <w:r w:rsidR="006F31CF" w:rsidRPr="00543EC3">
        <w:rPr>
          <w:rFonts w:ascii="Calisto MT" w:eastAsia="Calibri" w:hAnsi="Calisto MT" w:cs="Calibri"/>
          <w:b/>
          <w:bCs/>
          <w:color w:val="00883F"/>
          <w:sz w:val="24"/>
          <w:szCs w:val="24"/>
        </w:rPr>
        <w:t>-fa</w:t>
      </w:r>
      <w:r w:rsidRPr="00543EC3">
        <w:rPr>
          <w:rFonts w:ascii="Calisto MT" w:eastAsia="Calibri" w:hAnsi="Calisto MT" w:cs="Calibri"/>
          <w:b/>
          <w:bCs/>
          <w:color w:val="00883F"/>
          <w:sz w:val="24"/>
          <w:szCs w:val="24"/>
        </w:rPr>
        <w:t>ce</w:t>
      </w:r>
      <w:r w:rsidR="006F31CF" w:rsidRPr="00543EC3">
        <w:rPr>
          <w:rFonts w:ascii="Calisto MT" w:eastAsia="Calibri" w:hAnsi="Calisto MT" w:cs="Calibri"/>
          <w:b/>
          <w:bCs/>
          <w:color w:val="00883F"/>
          <w:sz w:val="24"/>
          <w:szCs w:val="24"/>
        </w:rPr>
        <w:t>)</w:t>
      </w:r>
      <w:r w:rsidR="00764EB1">
        <w:rPr>
          <w:rFonts w:ascii="Calisto MT" w:eastAsia="Calibri" w:hAnsi="Calisto MT" w:cs="Calibri"/>
          <w:color w:val="00883F"/>
          <w:sz w:val="24"/>
          <w:szCs w:val="24"/>
        </w:rPr>
        <w:t xml:space="preserve">  - </w:t>
      </w:r>
      <w:r w:rsidR="00713A56">
        <w:rPr>
          <w:rFonts w:ascii="Calisto MT" w:eastAsia="Calibri" w:hAnsi="Calisto MT" w:cs="Calibri"/>
          <w:sz w:val="24"/>
          <w:szCs w:val="24"/>
        </w:rPr>
        <w:t xml:space="preserve">This class will </w:t>
      </w:r>
      <w:r w:rsidRPr="00543EC3">
        <w:rPr>
          <w:rFonts w:ascii="Calisto MT" w:eastAsia="Calibri" w:hAnsi="Calisto MT" w:cs="Calibri"/>
          <w:sz w:val="24"/>
          <w:szCs w:val="24"/>
        </w:rPr>
        <w:t xml:space="preserve">thrive on interaction between </w:t>
      </w:r>
      <w:r w:rsidR="00713A56">
        <w:rPr>
          <w:rFonts w:ascii="Calisto MT" w:eastAsia="Calibri" w:hAnsi="Calisto MT" w:cs="Calibri"/>
          <w:sz w:val="24"/>
          <w:szCs w:val="24"/>
        </w:rPr>
        <w:t>students</w:t>
      </w:r>
      <w:r w:rsidRPr="00543EC3">
        <w:rPr>
          <w:rFonts w:ascii="Calisto MT" w:eastAsia="Calibri" w:hAnsi="Calisto MT" w:cs="Calibri"/>
          <w:sz w:val="24"/>
          <w:szCs w:val="24"/>
        </w:rPr>
        <w:t>; for you to thrive in this learning environment, you will need to participate to the fullest—</w:t>
      </w:r>
      <w:r w:rsidR="00713A56">
        <w:rPr>
          <w:rFonts w:ascii="Calisto MT" w:eastAsia="Calibri" w:hAnsi="Calisto MT" w:cs="Calibri"/>
          <w:sz w:val="24"/>
          <w:szCs w:val="24"/>
        </w:rPr>
        <w:t xml:space="preserve">regardless of the activity. </w:t>
      </w:r>
      <w:r w:rsidRPr="00543EC3">
        <w:rPr>
          <w:rFonts w:ascii="Calisto MT" w:eastAsia="Calibri" w:hAnsi="Calisto MT" w:cs="Calibri"/>
          <w:sz w:val="24"/>
          <w:szCs w:val="24"/>
        </w:rPr>
        <w:t xml:space="preserve">We are in this learning together, and your presence matters. Being prepared not only positively affects the classroom community, but it allows you to encourage, support, and learn from each other. </w:t>
      </w:r>
      <w:r w:rsidRPr="00543EC3">
        <w:rPr>
          <w:rFonts w:ascii="Calisto MT" w:eastAsia="Calibri" w:hAnsi="Calisto MT" w:cs="Calibri"/>
          <w:b/>
          <w:bCs/>
          <w:i/>
          <w:iCs/>
          <w:sz w:val="24"/>
          <w:szCs w:val="24"/>
        </w:rPr>
        <w:t xml:space="preserve">Being prepared means that you have completed the assigned reading for the day, you bring </w:t>
      </w:r>
      <w:r w:rsidR="00713A56">
        <w:rPr>
          <w:rFonts w:ascii="Calisto MT" w:eastAsia="Calibri" w:hAnsi="Calisto MT" w:cs="Calibri"/>
          <w:b/>
          <w:bCs/>
          <w:i/>
          <w:iCs/>
          <w:sz w:val="24"/>
          <w:szCs w:val="24"/>
        </w:rPr>
        <w:t>materials</w:t>
      </w:r>
      <w:r w:rsidRPr="00543EC3">
        <w:rPr>
          <w:rFonts w:ascii="Calisto MT" w:eastAsia="Calibri" w:hAnsi="Calisto MT" w:cs="Calibri"/>
          <w:b/>
          <w:bCs/>
          <w:i/>
          <w:iCs/>
          <w:sz w:val="24"/>
          <w:szCs w:val="24"/>
        </w:rPr>
        <w:t xml:space="preserve"> required and you’re ready to talk.</w:t>
      </w:r>
      <w:r w:rsidRPr="00543EC3">
        <w:rPr>
          <w:rFonts w:ascii="Calisto MT" w:eastAsia="Calibri" w:hAnsi="Calisto MT" w:cs="Calibri"/>
          <w:sz w:val="24"/>
          <w:szCs w:val="24"/>
        </w:rPr>
        <w:t xml:space="preserve"> If you are not prepared to work, you cannot participate to the fullest, learn to the fullest, or contribute to the fullest.</w:t>
      </w:r>
      <w:r w:rsidR="001A4744" w:rsidRPr="00543EC3">
        <w:rPr>
          <w:rFonts w:ascii="Calisto MT" w:eastAsia="Calibri" w:hAnsi="Calisto MT" w:cs="Calibri"/>
          <w:sz w:val="24"/>
          <w:szCs w:val="24"/>
        </w:rPr>
        <w:t xml:space="preserve"> This is an in-person, face-to-face, class.  Classes are not recorded for asynchronous engagement.</w:t>
      </w:r>
      <w:r w:rsidR="00DF4166" w:rsidRPr="00543EC3">
        <w:rPr>
          <w:rFonts w:ascii="Calisto MT" w:eastAsia="Calibri" w:hAnsi="Calisto MT" w:cs="Calibri"/>
          <w:sz w:val="24"/>
          <w:szCs w:val="24"/>
        </w:rPr>
        <w:t xml:space="preserve"> </w:t>
      </w:r>
    </w:p>
    <w:p w14:paraId="28BC1DE8" w14:textId="3D3730C2" w:rsidR="00872D11" w:rsidRPr="00764EB1" w:rsidRDefault="4B6F81AA" w:rsidP="00872D11">
      <w:pPr>
        <w:spacing w:after="0" w:line="240" w:lineRule="auto"/>
        <w:rPr>
          <w:rFonts w:ascii="Calisto MT" w:eastAsia="Calibri" w:hAnsi="Calisto MT" w:cs="Calibri"/>
          <w:b/>
          <w:bCs/>
          <w:color w:val="008000"/>
          <w:sz w:val="24"/>
          <w:szCs w:val="24"/>
        </w:rPr>
      </w:pPr>
      <w:r w:rsidRPr="00543EC3">
        <w:rPr>
          <w:rFonts w:ascii="Calisto MT" w:eastAsia="Calibri" w:hAnsi="Calisto MT" w:cs="Calibri"/>
          <w:b/>
          <w:bCs/>
          <w:color w:val="008000"/>
          <w:sz w:val="24"/>
          <w:szCs w:val="24"/>
        </w:rPr>
        <w:t>Canvas and Class Communication</w:t>
      </w:r>
    </w:p>
    <w:p w14:paraId="47542BF4" w14:textId="11D500AD" w:rsidR="004B4FED" w:rsidRPr="00543EC3" w:rsidRDefault="4B6F81AA" w:rsidP="6A85C9D0">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You will find our course materials on Canvas. This includes the syllabus, calendar, assignment prompts, campus resources, and additional readings. I recommend that you check Canvas every day to ensure you are prepared for class. All assignments, including homework, will be submitted and graded electronically through Canvas. </w:t>
      </w:r>
    </w:p>
    <w:p w14:paraId="5F14A028" w14:textId="54BE78CA" w:rsidR="004B4FED" w:rsidRPr="00543EC3" w:rsidRDefault="004B4FED" w:rsidP="6A85C9D0">
      <w:pPr>
        <w:spacing w:after="0" w:line="240" w:lineRule="auto"/>
        <w:rPr>
          <w:rFonts w:ascii="Calisto MT" w:eastAsia="Calibri" w:hAnsi="Calisto MT" w:cs="Calibri"/>
          <w:sz w:val="24"/>
          <w:szCs w:val="24"/>
        </w:rPr>
      </w:pPr>
    </w:p>
    <w:p w14:paraId="11263F53" w14:textId="5DE0473D" w:rsidR="004B4FED" w:rsidRPr="00543EC3" w:rsidRDefault="4B6F81AA" w:rsidP="6A85C9D0">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I will be using campus email to communicate with you throughout the semester, so be sure to check your CSU email frequently.</w:t>
      </w:r>
      <w:r w:rsidRPr="00543EC3">
        <w:rPr>
          <w:rFonts w:ascii="Calisto MT" w:eastAsia="Calibri" w:hAnsi="Calisto MT" w:cs="Calibri"/>
          <w:b/>
          <w:bCs/>
          <w:sz w:val="24"/>
          <w:szCs w:val="24"/>
        </w:rPr>
        <w:t xml:space="preserve"> </w:t>
      </w:r>
      <w:r w:rsidRPr="00543EC3">
        <w:rPr>
          <w:rFonts w:ascii="Calisto MT" w:eastAsia="Calibri" w:hAnsi="Calisto MT" w:cs="Calibri"/>
          <w:sz w:val="24"/>
          <w:szCs w:val="24"/>
        </w:rPr>
        <w:t xml:space="preserve">I will answer brief, clarifying questions via email </w:t>
      </w:r>
      <w:r w:rsidR="001A4744" w:rsidRPr="00543EC3">
        <w:rPr>
          <w:rFonts w:ascii="Calisto MT" w:eastAsia="Calibri" w:hAnsi="Calisto MT" w:cs="Calibri"/>
          <w:sz w:val="24"/>
          <w:szCs w:val="24"/>
        </w:rPr>
        <w:t>with</w:t>
      </w:r>
      <w:r w:rsidR="000B082F">
        <w:rPr>
          <w:rFonts w:ascii="Calisto MT" w:eastAsia="Calibri" w:hAnsi="Calisto MT" w:cs="Calibri"/>
          <w:sz w:val="24"/>
          <w:szCs w:val="24"/>
        </w:rPr>
        <w:t xml:space="preserve"> </w:t>
      </w:r>
      <w:r w:rsidR="001A4744" w:rsidRPr="00543EC3">
        <w:rPr>
          <w:rFonts w:ascii="Calisto MT" w:eastAsia="Calibri" w:hAnsi="Calisto MT" w:cs="Calibri"/>
          <w:sz w:val="24"/>
          <w:szCs w:val="24"/>
        </w:rPr>
        <w:t>24 hours on weekdays and 48 hours on weekends (although likely</w:t>
      </w:r>
      <w:r w:rsidR="000B082F">
        <w:rPr>
          <w:rFonts w:ascii="Calisto MT" w:eastAsia="Calibri" w:hAnsi="Calisto MT" w:cs="Calibri"/>
          <w:sz w:val="24"/>
          <w:szCs w:val="24"/>
        </w:rPr>
        <w:t xml:space="preserve"> </w:t>
      </w:r>
      <w:r w:rsidR="001A4744" w:rsidRPr="00543EC3">
        <w:rPr>
          <w:rFonts w:ascii="Calisto MT" w:eastAsia="Calibri" w:hAnsi="Calisto MT" w:cs="Calibri"/>
          <w:sz w:val="24"/>
          <w:szCs w:val="24"/>
        </w:rPr>
        <w:t xml:space="preserve">sooner).  </w:t>
      </w:r>
      <w:r w:rsidRPr="00543EC3">
        <w:rPr>
          <w:rFonts w:ascii="Calisto MT" w:eastAsia="Calibri" w:hAnsi="Calisto MT" w:cs="Calibri"/>
          <w:sz w:val="24"/>
          <w:szCs w:val="24"/>
        </w:rPr>
        <w:t>Questions that require discussion or a lengthy response should be asked in class or during office hours. Please allow 24 hours for an email response. Your email should include a specific subject line, an opening salutation (“Dear Ms. Smith”), context for your email, a closing with your name (“Thank You, James”), and practice using standard English conventions, as email correspondence is a rhetorical situation.</w:t>
      </w:r>
    </w:p>
    <w:p w14:paraId="5AF12110" w14:textId="77777777" w:rsidR="001A4744" w:rsidRPr="00543EC3" w:rsidRDefault="001A4744" w:rsidP="51DDADFD">
      <w:pPr>
        <w:spacing w:after="0" w:line="240" w:lineRule="auto"/>
        <w:rPr>
          <w:rFonts w:ascii="Calisto MT" w:eastAsia="Calibri" w:hAnsi="Calisto MT" w:cs="Calibri"/>
          <w:color w:val="000000" w:themeColor="text1"/>
          <w:sz w:val="24"/>
          <w:szCs w:val="24"/>
        </w:rPr>
      </w:pPr>
    </w:p>
    <w:p w14:paraId="6ECEC767" w14:textId="77777777" w:rsidR="00432BE2" w:rsidRDefault="00432BE2" w:rsidP="51DDADFD">
      <w:pPr>
        <w:spacing w:after="0" w:line="240" w:lineRule="auto"/>
        <w:rPr>
          <w:rFonts w:ascii="Calisto MT" w:eastAsia="Calibri" w:hAnsi="Calisto MT" w:cs="Calibri"/>
          <w:b/>
          <w:bCs/>
          <w:color w:val="008000"/>
          <w:sz w:val="24"/>
          <w:szCs w:val="24"/>
        </w:rPr>
      </w:pPr>
    </w:p>
    <w:p w14:paraId="4F8E73A1" w14:textId="77777777" w:rsidR="00432BE2" w:rsidRDefault="00432BE2" w:rsidP="51DDADFD">
      <w:pPr>
        <w:spacing w:after="0" w:line="240" w:lineRule="auto"/>
        <w:rPr>
          <w:rFonts w:ascii="Calisto MT" w:eastAsia="Calibri" w:hAnsi="Calisto MT" w:cs="Calibri"/>
          <w:b/>
          <w:bCs/>
          <w:color w:val="008000"/>
          <w:sz w:val="24"/>
          <w:szCs w:val="24"/>
        </w:rPr>
      </w:pPr>
    </w:p>
    <w:p w14:paraId="3A733A82" w14:textId="0DC4BCDF" w:rsidR="51DDADFD" w:rsidRPr="00543EC3" w:rsidRDefault="51DDADFD" w:rsidP="51DDADFD">
      <w:pPr>
        <w:spacing w:after="0" w:line="240" w:lineRule="auto"/>
        <w:rPr>
          <w:rFonts w:ascii="Calisto MT" w:eastAsia="Calibri" w:hAnsi="Calisto MT" w:cs="Calibri"/>
          <w:color w:val="008000"/>
          <w:sz w:val="24"/>
          <w:szCs w:val="24"/>
        </w:rPr>
      </w:pPr>
      <w:r w:rsidRPr="00543EC3">
        <w:rPr>
          <w:rFonts w:ascii="Calisto MT" w:eastAsia="Calibri" w:hAnsi="Calisto MT" w:cs="Calibri"/>
          <w:b/>
          <w:bCs/>
          <w:color w:val="008000"/>
          <w:sz w:val="24"/>
          <w:szCs w:val="24"/>
        </w:rPr>
        <w:lastRenderedPageBreak/>
        <w:t xml:space="preserve">Expectations for Your Process Work </w:t>
      </w:r>
    </w:p>
    <w:p w14:paraId="6FC767CB" w14:textId="732406D2" w:rsidR="00872D11" w:rsidRPr="00713A56" w:rsidRDefault="00713A56" w:rsidP="51DDADFD">
      <w:pPr>
        <w:spacing w:after="0" w:line="240" w:lineRule="auto"/>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A key part of this class is writing to develop your ideas and then share them with others. To this end you will be expected to participate in a daily journal entry for class. It is essential that you bring the same notebook every day and that you thoughtfully complete your journal at the start of class. This key riding time along with time that you will spend outside of class writing will help you to articulate yourself clearly and to explore ideas in a different way.</w:t>
      </w:r>
    </w:p>
    <w:p w14:paraId="3D3513E4" w14:textId="77777777" w:rsidR="00872D11" w:rsidRDefault="00872D11" w:rsidP="51DDADFD">
      <w:pPr>
        <w:spacing w:after="0" w:line="240" w:lineRule="auto"/>
        <w:rPr>
          <w:rFonts w:ascii="Calisto MT" w:eastAsia="Calibri" w:hAnsi="Calisto MT" w:cs="Calibri"/>
          <w:b/>
          <w:bCs/>
          <w:color w:val="008000"/>
          <w:sz w:val="24"/>
          <w:szCs w:val="24"/>
        </w:rPr>
      </w:pPr>
    </w:p>
    <w:p w14:paraId="6909D2EB" w14:textId="7C935D24" w:rsidR="51DDADFD" w:rsidRPr="00764EB1" w:rsidRDefault="51DDADFD" w:rsidP="51DDADFD">
      <w:pPr>
        <w:spacing w:after="0" w:line="240" w:lineRule="auto"/>
        <w:rPr>
          <w:rFonts w:ascii="Calisto MT" w:eastAsia="Calibri" w:hAnsi="Calisto MT" w:cs="Calibri"/>
          <w:sz w:val="24"/>
          <w:szCs w:val="24"/>
        </w:rPr>
      </w:pPr>
      <w:r w:rsidRPr="00543EC3">
        <w:rPr>
          <w:rFonts w:ascii="Calisto MT" w:eastAsia="Calibri" w:hAnsi="Calisto MT" w:cs="Calibri"/>
          <w:b/>
          <w:bCs/>
          <w:color w:val="008000"/>
          <w:sz w:val="24"/>
          <w:szCs w:val="24"/>
        </w:rPr>
        <w:t xml:space="preserve">Writing Resource: The Writing Center </w:t>
      </w:r>
    </w:p>
    <w:p w14:paraId="7E184E73" w14:textId="38C7200C" w:rsidR="51DDADFD" w:rsidRPr="00543EC3" w:rsidRDefault="51DDADFD" w:rsidP="51DDADFD">
      <w:pPr>
        <w:spacing w:after="0" w:line="240" w:lineRule="auto"/>
        <w:rPr>
          <w:rFonts w:ascii="Calisto MT" w:eastAsia="Calibri" w:hAnsi="Calisto MT" w:cs="Calibri"/>
          <w:color w:val="000000" w:themeColor="text1"/>
          <w:sz w:val="24"/>
          <w:szCs w:val="24"/>
        </w:rPr>
      </w:pPr>
      <w:r w:rsidRPr="00543EC3">
        <w:rPr>
          <w:rFonts w:ascii="Calisto MT" w:eastAsia="Calibri" w:hAnsi="Calisto MT" w:cs="Calibri"/>
          <w:color w:val="000000" w:themeColor="text1"/>
          <w:sz w:val="24"/>
          <w:szCs w:val="24"/>
        </w:rPr>
        <w:t>The Writing Center is a resource that you can use at any time during your studies</w:t>
      </w:r>
      <w:r w:rsidR="004124E9">
        <w:rPr>
          <w:rFonts w:ascii="Calisto MT" w:eastAsia="Calibri" w:hAnsi="Calisto MT" w:cs="Calibri"/>
          <w:color w:val="000000" w:themeColor="text1"/>
          <w:sz w:val="24"/>
          <w:szCs w:val="24"/>
        </w:rPr>
        <w:t xml:space="preserve">.  </w:t>
      </w:r>
      <w:r w:rsidRPr="00543EC3">
        <w:rPr>
          <w:rFonts w:ascii="Calisto MT" w:eastAsia="Calibri" w:hAnsi="Calisto MT" w:cs="Calibri"/>
          <w:color w:val="000000" w:themeColor="text1"/>
          <w:sz w:val="24"/>
          <w:szCs w:val="24"/>
        </w:rPr>
        <w:t xml:space="preserve">When you visit the Writing Center—in person or virtually—you will work with peer consultants whose goal is to help you grow as a writer. Peer consultants can work with you at all stages of your writing process, including but not limited to brainstorming, researching, working with sources, planning, drafting, and addressing the demands of writing assignments. Visit </w:t>
      </w:r>
      <w:hyperlink r:id="rId12">
        <w:r w:rsidRPr="00B35BAA">
          <w:rPr>
            <w:rStyle w:val="Hyperlink"/>
            <w:rFonts w:ascii="Calisto MT" w:eastAsia="Calibri" w:hAnsi="Calisto MT" w:cs="Calibri"/>
            <w:sz w:val="24"/>
            <w:szCs w:val="24"/>
            <w:highlight w:val="yellow"/>
          </w:rPr>
          <w:t>the Writing Center</w:t>
        </w:r>
      </w:hyperlink>
      <w:r w:rsidRPr="00543EC3">
        <w:rPr>
          <w:rFonts w:ascii="Calisto MT" w:eastAsia="Calibri" w:hAnsi="Calisto MT" w:cs="Calibri"/>
          <w:color w:val="000000" w:themeColor="text1"/>
          <w:sz w:val="24"/>
          <w:szCs w:val="24"/>
        </w:rPr>
        <w:t xml:space="preserve"> website to learn more and to schedule a consultation. </w:t>
      </w:r>
    </w:p>
    <w:p w14:paraId="741F1CAA" w14:textId="77777777" w:rsidR="00325736" w:rsidRDefault="00325736" w:rsidP="51DDADFD">
      <w:pPr>
        <w:spacing w:after="0" w:line="240" w:lineRule="auto"/>
        <w:rPr>
          <w:rFonts w:ascii="Calisto MT" w:eastAsia="Calibri" w:hAnsi="Calisto MT" w:cs="Calibri"/>
          <w:b/>
          <w:bCs/>
          <w:color w:val="008000"/>
          <w:sz w:val="24"/>
          <w:szCs w:val="24"/>
        </w:rPr>
      </w:pPr>
    </w:p>
    <w:p w14:paraId="4B4F9F97" w14:textId="4AC49F46" w:rsidR="51DDADFD" w:rsidRPr="00543EC3" w:rsidRDefault="51DDADFD" w:rsidP="51DDADFD">
      <w:pPr>
        <w:spacing w:after="0" w:line="240" w:lineRule="auto"/>
        <w:rPr>
          <w:rFonts w:ascii="Calisto MT" w:eastAsia="Calibri" w:hAnsi="Calisto MT" w:cs="Calibri"/>
          <w:color w:val="008000"/>
          <w:sz w:val="24"/>
          <w:szCs w:val="24"/>
        </w:rPr>
      </w:pPr>
      <w:r w:rsidRPr="00543EC3">
        <w:rPr>
          <w:rFonts w:ascii="Calisto MT" w:eastAsia="Calibri" w:hAnsi="Calisto MT" w:cs="Calibri"/>
          <w:b/>
          <w:bCs/>
          <w:color w:val="008000"/>
          <w:sz w:val="24"/>
          <w:szCs w:val="24"/>
        </w:rPr>
        <w:t>Late Work</w:t>
      </w:r>
    </w:p>
    <w:p w14:paraId="2F76658A" w14:textId="6A4476EF" w:rsidR="51DDADFD" w:rsidRPr="00543EC3" w:rsidRDefault="51DDADFD" w:rsidP="51DDADFD">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All professionals must contend with deadlines. </w:t>
      </w:r>
      <w:r w:rsidRPr="00B35BAA">
        <w:rPr>
          <w:rFonts w:ascii="Calisto MT" w:eastAsia="Calibri" w:hAnsi="Calisto MT" w:cs="Calibri"/>
          <w:sz w:val="24"/>
          <w:szCs w:val="24"/>
        </w:rPr>
        <w:t xml:space="preserve">Therefore, I do not </w:t>
      </w:r>
      <w:r w:rsidR="00B35BAA" w:rsidRPr="00B35BAA">
        <w:rPr>
          <w:rFonts w:ascii="Calisto MT" w:eastAsia="Calibri" w:hAnsi="Calisto MT" w:cs="Calibri"/>
          <w:sz w:val="24"/>
          <w:szCs w:val="24"/>
        </w:rPr>
        <w:t xml:space="preserve">routinely </w:t>
      </w:r>
      <w:r w:rsidRPr="00B35BAA">
        <w:rPr>
          <w:rFonts w:ascii="Calisto MT" w:eastAsia="Calibri" w:hAnsi="Calisto MT" w:cs="Calibri"/>
          <w:sz w:val="24"/>
          <w:szCs w:val="24"/>
        </w:rPr>
        <w:t>accept late work unless we make an arrangement beforehand.</w:t>
      </w:r>
      <w:r w:rsidRPr="00872D11">
        <w:rPr>
          <w:rFonts w:ascii="Calisto MT" w:eastAsia="Calibri" w:hAnsi="Calisto MT" w:cs="Calibri"/>
          <w:b/>
          <w:bCs/>
          <w:sz w:val="24"/>
          <w:szCs w:val="24"/>
        </w:rPr>
        <w:t xml:space="preserve"> </w:t>
      </w:r>
      <w:r w:rsidRPr="00543EC3">
        <w:rPr>
          <w:rFonts w:ascii="Calisto MT" w:eastAsia="Calibri" w:hAnsi="Calisto MT" w:cs="Calibri"/>
          <w:sz w:val="24"/>
          <w:szCs w:val="24"/>
        </w:rPr>
        <w:t xml:space="preserve">If you have an extenuating circumstance, </w:t>
      </w:r>
      <w:r w:rsidR="00B35BAA">
        <w:rPr>
          <w:rFonts w:ascii="Calisto MT" w:eastAsia="Calibri" w:hAnsi="Calisto MT" w:cs="Calibri"/>
          <w:sz w:val="24"/>
          <w:szCs w:val="24"/>
        </w:rPr>
        <w:t>please</w:t>
      </w:r>
      <w:r w:rsidRPr="00543EC3">
        <w:rPr>
          <w:rFonts w:ascii="Calisto MT" w:eastAsia="Calibri" w:hAnsi="Calisto MT" w:cs="Calibri"/>
          <w:sz w:val="24"/>
          <w:szCs w:val="24"/>
        </w:rPr>
        <w:t xml:space="preserve"> me in advance to discuss</w:t>
      </w:r>
      <w:r w:rsidR="00B35BAA">
        <w:rPr>
          <w:rFonts w:ascii="Calisto MT" w:eastAsia="Calibri" w:hAnsi="Calisto MT" w:cs="Calibri"/>
          <w:sz w:val="24"/>
          <w:szCs w:val="24"/>
        </w:rPr>
        <w:t>.</w:t>
      </w:r>
      <w:r w:rsidRPr="00543EC3">
        <w:rPr>
          <w:rFonts w:ascii="Calisto MT" w:eastAsia="Calibri" w:hAnsi="Calisto MT" w:cs="Calibri"/>
          <w:sz w:val="24"/>
          <w:szCs w:val="24"/>
        </w:rPr>
        <w:t xml:space="preserve"> </w:t>
      </w:r>
      <w:r w:rsidRPr="00543EC3">
        <w:rPr>
          <w:rStyle w:val="normaltextrun"/>
          <w:rFonts w:ascii="Calisto MT" w:eastAsia="Calibri" w:hAnsi="Calisto MT" w:cs="Calibri"/>
          <w:color w:val="000000" w:themeColor="text1"/>
          <w:sz w:val="24"/>
          <w:szCs w:val="24"/>
        </w:rPr>
        <w:t>In most cases, major writing assignments may not be submitted without the required process work and in-class participation</w:t>
      </w:r>
      <w:r w:rsidR="00B35BAA">
        <w:rPr>
          <w:rStyle w:val="normaltextrun"/>
          <w:rFonts w:ascii="Calisto MT" w:eastAsia="Calibri" w:hAnsi="Calisto MT" w:cs="Calibri"/>
          <w:color w:val="000000" w:themeColor="text1"/>
          <w:sz w:val="24"/>
          <w:szCs w:val="24"/>
        </w:rPr>
        <w:t>.</w:t>
      </w:r>
      <w:r w:rsidR="00B35BAA">
        <w:rPr>
          <w:rFonts w:ascii="Calisto MT" w:eastAsia="Calibri" w:hAnsi="Calisto MT" w:cs="Calibri"/>
          <w:sz w:val="24"/>
          <w:szCs w:val="24"/>
        </w:rPr>
        <w:t xml:space="preserve"> Day-to-day assignments will not be accepted late. </w:t>
      </w:r>
    </w:p>
    <w:p w14:paraId="730EE308" w14:textId="77777777" w:rsidR="00B83DB8" w:rsidRPr="00543EC3" w:rsidRDefault="00B83DB8" w:rsidP="51DDADFD">
      <w:pPr>
        <w:spacing w:after="0" w:line="240" w:lineRule="auto"/>
        <w:rPr>
          <w:rFonts w:ascii="Calisto MT" w:eastAsia="Calibri" w:hAnsi="Calisto MT" w:cs="Calibri"/>
          <w:b/>
          <w:bCs/>
          <w:color w:val="008000"/>
          <w:sz w:val="24"/>
          <w:szCs w:val="24"/>
        </w:rPr>
      </w:pPr>
    </w:p>
    <w:p w14:paraId="1AF57813" w14:textId="77777777" w:rsidR="00B35BAA" w:rsidRPr="00B35BAA" w:rsidRDefault="51DDADFD" w:rsidP="51DDADFD">
      <w:pPr>
        <w:spacing w:after="0" w:line="240" w:lineRule="auto"/>
        <w:rPr>
          <w:rFonts w:ascii="Calisto MT" w:eastAsia="Calibri" w:hAnsi="Calisto MT" w:cs="Calibri"/>
          <w:b/>
          <w:bCs/>
          <w:color w:val="008000"/>
          <w:sz w:val="24"/>
          <w:szCs w:val="24"/>
          <w:highlight w:val="yellow"/>
        </w:rPr>
      </w:pPr>
      <w:r w:rsidRPr="00B35BAA">
        <w:rPr>
          <w:rFonts w:ascii="Calisto MT" w:eastAsia="Calibri" w:hAnsi="Calisto MT" w:cs="Calibri"/>
          <w:b/>
          <w:bCs/>
          <w:color w:val="008000"/>
          <w:sz w:val="24"/>
          <w:szCs w:val="24"/>
          <w:highlight w:val="yellow"/>
        </w:rPr>
        <w:t xml:space="preserve">Classroom Expectations </w:t>
      </w:r>
    </w:p>
    <w:p w14:paraId="4B29CAB9" w14:textId="5B30C852" w:rsidR="51DDADFD" w:rsidRPr="00B35BAA" w:rsidRDefault="00B35BAA" w:rsidP="51DDADFD">
      <w:pPr>
        <w:spacing w:after="0" w:line="240" w:lineRule="auto"/>
        <w:rPr>
          <w:rFonts w:ascii="Calisto MT" w:eastAsia="Calibri" w:hAnsi="Calisto MT" w:cs="Calibri"/>
          <w:color w:val="008000"/>
          <w:sz w:val="24"/>
          <w:szCs w:val="24"/>
          <w:highlight w:val="yellow"/>
        </w:rPr>
      </w:pPr>
      <w:r w:rsidRPr="00B35BAA">
        <w:rPr>
          <w:rFonts w:ascii="Calisto MT" w:eastAsia="Calibri" w:hAnsi="Calisto MT" w:cs="Calibri"/>
          <w:color w:val="008000"/>
          <w:sz w:val="24"/>
          <w:szCs w:val="24"/>
          <w:highlight w:val="yellow"/>
        </w:rPr>
        <w:t>(Enter University specific guidelines here – CSU’s are included as an example)</w:t>
      </w:r>
    </w:p>
    <w:p w14:paraId="2FE6719C" w14:textId="44D0EF33" w:rsidR="51DDADFD" w:rsidRPr="00B35BAA" w:rsidRDefault="51DDADFD" w:rsidP="00432BE2">
      <w:pPr>
        <w:pStyle w:val="NoSpacing"/>
        <w:rPr>
          <w:rFonts w:ascii="Calisto MT" w:eastAsia="Calibri" w:hAnsi="Calisto MT" w:cs="Calibri"/>
          <w:color w:val="000000" w:themeColor="text1"/>
          <w:sz w:val="24"/>
          <w:szCs w:val="24"/>
          <w:highlight w:val="yellow"/>
        </w:rPr>
      </w:pPr>
      <w:r w:rsidRPr="00B35BAA">
        <w:rPr>
          <w:rFonts w:ascii="Calisto MT" w:eastAsia="Calibri" w:hAnsi="Calisto MT" w:cs="Calibri"/>
          <w:color w:val="000000" w:themeColor="text1"/>
          <w:sz w:val="24"/>
          <w:szCs w:val="24"/>
          <w:highlight w:val="yellow"/>
        </w:rPr>
        <w:t>The CSU Principles of Community are </w:t>
      </w:r>
      <w:r w:rsidRPr="00B35BAA">
        <w:rPr>
          <w:rFonts w:ascii="Calisto MT" w:eastAsia="Calibri" w:hAnsi="Calisto MT" w:cs="Calibri"/>
          <w:b/>
          <w:bCs/>
          <w:color w:val="000000" w:themeColor="text1"/>
          <w:sz w:val="24"/>
          <w:szCs w:val="24"/>
          <w:highlight w:val="yellow"/>
        </w:rPr>
        <w:t>inclusion, integrity, respect, service</w:t>
      </w:r>
      <w:r w:rsidRPr="00B35BAA">
        <w:rPr>
          <w:rFonts w:ascii="Calisto MT" w:eastAsia="Calibri" w:hAnsi="Calisto MT" w:cs="Calibri"/>
          <w:color w:val="000000" w:themeColor="text1"/>
          <w:sz w:val="24"/>
          <w:szCs w:val="24"/>
          <w:highlight w:val="yellow"/>
        </w:rPr>
        <w:t>, and </w:t>
      </w:r>
      <w:r w:rsidRPr="00B35BAA">
        <w:rPr>
          <w:rFonts w:ascii="Calisto MT" w:eastAsia="Calibri" w:hAnsi="Calisto MT" w:cs="Calibri"/>
          <w:b/>
          <w:bCs/>
          <w:color w:val="000000" w:themeColor="text1"/>
          <w:sz w:val="24"/>
          <w:szCs w:val="24"/>
          <w:highlight w:val="yellow"/>
        </w:rPr>
        <w:t>social justice</w:t>
      </w:r>
      <w:r w:rsidRPr="00B35BAA">
        <w:rPr>
          <w:rFonts w:ascii="Calisto MT" w:eastAsia="Calibri" w:hAnsi="Calisto MT" w:cs="Calibri"/>
          <w:color w:val="000000" w:themeColor="text1"/>
          <w:sz w:val="24"/>
          <w:szCs w:val="24"/>
          <w:highlight w:val="yellow"/>
        </w:rPr>
        <w:t>; these principles undergird the University’s mission, and I believe they should guide the interactions of all students, faculty, and staff—inside and outside the classroom. To that end, please:</w:t>
      </w:r>
    </w:p>
    <w:p w14:paraId="2067D118" w14:textId="4B7C5546" w:rsidR="51DDADFD" w:rsidRPr="00B35BAA" w:rsidRDefault="51DDADFD" w:rsidP="51DDADFD">
      <w:pPr>
        <w:pStyle w:val="NoSpacing"/>
        <w:numPr>
          <w:ilvl w:val="0"/>
          <w:numId w:val="1"/>
        </w:numPr>
        <w:rPr>
          <w:rFonts w:ascii="Calisto MT" w:eastAsiaTheme="minorEastAsia" w:hAnsi="Calisto MT"/>
          <w:b/>
          <w:bCs/>
          <w:color w:val="000000" w:themeColor="text1"/>
          <w:sz w:val="24"/>
          <w:szCs w:val="24"/>
          <w:highlight w:val="yellow"/>
        </w:rPr>
      </w:pPr>
      <w:r w:rsidRPr="00B35BAA">
        <w:rPr>
          <w:rFonts w:ascii="Calisto MT" w:eastAsia="Calibri" w:hAnsi="Calisto MT" w:cs="Calibri"/>
          <w:b/>
          <w:bCs/>
          <w:color w:val="000000" w:themeColor="text1"/>
          <w:sz w:val="24"/>
          <w:szCs w:val="24"/>
          <w:highlight w:val="yellow"/>
        </w:rPr>
        <w:t>Be inclusive </w:t>
      </w:r>
      <w:r w:rsidRPr="00B35BAA">
        <w:rPr>
          <w:rFonts w:ascii="Calisto MT" w:eastAsia="Calibri" w:hAnsi="Calisto MT" w:cs="Calibri"/>
          <w:color w:val="000000" w:themeColor="text1"/>
          <w:sz w:val="24"/>
          <w:szCs w:val="24"/>
          <w:highlight w:val="yellow"/>
        </w:rPr>
        <w:t>by welcoming all your peers of all identities, talents, and abilities as members of the CSU community.</w:t>
      </w:r>
    </w:p>
    <w:p w14:paraId="21FEF360" w14:textId="3B0A1C91" w:rsidR="51DDADFD" w:rsidRPr="00B35BAA" w:rsidRDefault="51DDADFD" w:rsidP="51DDADFD">
      <w:pPr>
        <w:pStyle w:val="NoSpacing"/>
        <w:numPr>
          <w:ilvl w:val="0"/>
          <w:numId w:val="1"/>
        </w:numPr>
        <w:rPr>
          <w:rFonts w:ascii="Calisto MT" w:hAnsi="Calisto MT"/>
          <w:b/>
          <w:bCs/>
          <w:color w:val="000000" w:themeColor="text1"/>
          <w:sz w:val="24"/>
          <w:szCs w:val="24"/>
          <w:highlight w:val="yellow"/>
        </w:rPr>
      </w:pPr>
      <w:r w:rsidRPr="00B35BAA">
        <w:rPr>
          <w:rFonts w:ascii="Calisto MT" w:eastAsia="Calibri" w:hAnsi="Calisto MT" w:cs="Calibri"/>
          <w:b/>
          <w:bCs/>
          <w:color w:val="000000" w:themeColor="text1"/>
          <w:sz w:val="24"/>
          <w:szCs w:val="24"/>
          <w:highlight w:val="yellow"/>
        </w:rPr>
        <w:t>Have integrity </w:t>
      </w:r>
      <w:r w:rsidRPr="00B35BAA">
        <w:rPr>
          <w:rFonts w:ascii="Calisto MT" w:eastAsia="Calibri" w:hAnsi="Calisto MT" w:cs="Calibri"/>
          <w:color w:val="000000" w:themeColor="text1"/>
          <w:sz w:val="24"/>
          <w:szCs w:val="24"/>
          <w:highlight w:val="yellow"/>
        </w:rPr>
        <w:t>by being accountable for your actions and acting ethically and honestly.</w:t>
      </w:r>
    </w:p>
    <w:p w14:paraId="191F495A" w14:textId="2F63E334" w:rsidR="51DDADFD" w:rsidRPr="00B35BAA" w:rsidRDefault="51DDADFD" w:rsidP="51DDADFD">
      <w:pPr>
        <w:pStyle w:val="NoSpacing"/>
        <w:numPr>
          <w:ilvl w:val="0"/>
          <w:numId w:val="1"/>
        </w:numPr>
        <w:rPr>
          <w:rFonts w:ascii="Calisto MT" w:hAnsi="Calisto MT"/>
          <w:b/>
          <w:bCs/>
          <w:color w:val="000000" w:themeColor="text1"/>
          <w:sz w:val="24"/>
          <w:szCs w:val="24"/>
          <w:highlight w:val="yellow"/>
        </w:rPr>
      </w:pPr>
      <w:r w:rsidRPr="00B35BAA">
        <w:rPr>
          <w:rFonts w:ascii="Calisto MT" w:eastAsia="Calibri" w:hAnsi="Calisto MT" w:cs="Calibri"/>
          <w:b/>
          <w:bCs/>
          <w:color w:val="000000" w:themeColor="text1"/>
          <w:sz w:val="24"/>
          <w:szCs w:val="24"/>
          <w:highlight w:val="yellow"/>
        </w:rPr>
        <w:t>Be respectful </w:t>
      </w:r>
      <w:r w:rsidRPr="00B35BAA">
        <w:rPr>
          <w:rFonts w:ascii="Calisto MT" w:eastAsia="Calibri" w:hAnsi="Calisto MT" w:cs="Calibri"/>
          <w:color w:val="000000" w:themeColor="text1"/>
          <w:sz w:val="24"/>
          <w:szCs w:val="24"/>
          <w:highlight w:val="yellow"/>
        </w:rPr>
        <w:t>of all members of the CSU community by contributing to an environment where freedom of expression, critical discourse, and the advancement of knowledge are valued.</w:t>
      </w:r>
    </w:p>
    <w:p w14:paraId="786D7598" w14:textId="01984189" w:rsidR="51DDADFD" w:rsidRPr="00B35BAA" w:rsidRDefault="51DDADFD" w:rsidP="51DDADFD">
      <w:pPr>
        <w:pStyle w:val="NoSpacing"/>
        <w:numPr>
          <w:ilvl w:val="0"/>
          <w:numId w:val="1"/>
        </w:numPr>
        <w:rPr>
          <w:rFonts w:ascii="Calisto MT" w:hAnsi="Calisto MT"/>
          <w:b/>
          <w:bCs/>
          <w:color w:val="000000" w:themeColor="text1"/>
          <w:sz w:val="24"/>
          <w:szCs w:val="24"/>
          <w:highlight w:val="yellow"/>
        </w:rPr>
      </w:pPr>
      <w:r w:rsidRPr="00B35BAA">
        <w:rPr>
          <w:rFonts w:ascii="Calisto MT" w:eastAsia="Calibri" w:hAnsi="Calisto MT" w:cs="Calibri"/>
          <w:b/>
          <w:bCs/>
          <w:color w:val="000000" w:themeColor="text1"/>
          <w:sz w:val="24"/>
          <w:szCs w:val="24"/>
          <w:highlight w:val="yellow"/>
        </w:rPr>
        <w:t>Engage in service </w:t>
      </w:r>
      <w:r w:rsidRPr="00B35BAA">
        <w:rPr>
          <w:rFonts w:ascii="Calisto MT" w:eastAsia="Calibri" w:hAnsi="Calisto MT" w:cs="Calibri"/>
          <w:color w:val="000000" w:themeColor="text1"/>
          <w:sz w:val="24"/>
          <w:szCs w:val="24"/>
          <w:highlight w:val="yellow"/>
        </w:rPr>
        <w:t>by giving your time, talents, and resources to promote one another’s well-being.</w:t>
      </w:r>
    </w:p>
    <w:p w14:paraId="2503EAFF" w14:textId="70D209DA" w:rsidR="51DDADFD" w:rsidRPr="00432BE2" w:rsidRDefault="51DDADFD" w:rsidP="51DDADFD">
      <w:pPr>
        <w:pStyle w:val="NoSpacing"/>
        <w:numPr>
          <w:ilvl w:val="0"/>
          <w:numId w:val="1"/>
        </w:numPr>
        <w:rPr>
          <w:rFonts w:ascii="Calisto MT" w:hAnsi="Calisto MT"/>
          <w:b/>
          <w:bCs/>
          <w:color w:val="000000" w:themeColor="text1"/>
          <w:sz w:val="24"/>
          <w:szCs w:val="24"/>
          <w:highlight w:val="yellow"/>
        </w:rPr>
      </w:pPr>
      <w:r w:rsidRPr="00B35BAA">
        <w:rPr>
          <w:rFonts w:ascii="Calisto MT" w:eastAsia="Calibri" w:hAnsi="Calisto MT" w:cs="Calibri"/>
          <w:b/>
          <w:bCs/>
          <w:color w:val="000000" w:themeColor="text1"/>
          <w:sz w:val="24"/>
          <w:szCs w:val="24"/>
          <w:highlight w:val="yellow"/>
        </w:rPr>
        <w:t>Support social justice </w:t>
      </w:r>
      <w:r w:rsidRPr="00B35BAA">
        <w:rPr>
          <w:rFonts w:ascii="Calisto MT" w:eastAsia="Calibri" w:hAnsi="Calisto MT" w:cs="Calibri"/>
          <w:color w:val="000000" w:themeColor="text1"/>
          <w:sz w:val="24"/>
          <w:szCs w:val="24"/>
          <w:highlight w:val="yellow"/>
        </w:rPr>
        <w:t>by treating others with fairness and equity and challenging prejudice.</w:t>
      </w:r>
    </w:p>
    <w:p w14:paraId="0FA5043E" w14:textId="77777777" w:rsidR="00432BE2" w:rsidRDefault="51DDADFD" w:rsidP="51DDADFD">
      <w:pPr>
        <w:spacing w:after="0" w:line="240" w:lineRule="auto"/>
        <w:rPr>
          <w:rFonts w:ascii="Calisto MT" w:eastAsia="Calibri" w:hAnsi="Calisto MT" w:cs="Calibri"/>
          <w:sz w:val="24"/>
          <w:szCs w:val="24"/>
        </w:rPr>
      </w:pPr>
      <w:r w:rsidRPr="00B35BAA">
        <w:rPr>
          <w:rFonts w:ascii="Calisto MT" w:eastAsia="Calibri" w:hAnsi="Calisto MT" w:cs="Calibri"/>
          <w:sz w:val="24"/>
          <w:szCs w:val="24"/>
          <w:highlight w:val="yellow"/>
        </w:rPr>
        <w:t>To meet CSU’s Principles of Community,</w:t>
      </w:r>
      <w:r w:rsidRPr="00543EC3">
        <w:rPr>
          <w:rFonts w:ascii="Calisto MT" w:eastAsia="Calibri" w:hAnsi="Calisto MT" w:cs="Calibri"/>
          <w:sz w:val="24"/>
          <w:szCs w:val="24"/>
        </w:rPr>
        <w:t xml:space="preserve"> we must avoid shutting other people down, harassing language or body language, bullying or mobbing, or making disparaging remarks toward another’s culture, ethnic group, race, age, disability, gender identity, religion, and/or sexual orientation.</w:t>
      </w:r>
      <w:r w:rsidR="00B35BAA">
        <w:rPr>
          <w:rFonts w:ascii="Calisto MT" w:eastAsia="Calibri" w:hAnsi="Calisto MT" w:cs="Calibri"/>
          <w:sz w:val="24"/>
          <w:szCs w:val="24"/>
        </w:rPr>
        <w:t xml:space="preserve"> We discuss and engage with difficult material in this class.  I am confident you can all do that respectfully.</w:t>
      </w:r>
    </w:p>
    <w:p w14:paraId="107573E0" w14:textId="076B173E" w:rsidR="00872D11" w:rsidRPr="00B35BAA" w:rsidRDefault="00432BE2" w:rsidP="51DDADFD">
      <w:pPr>
        <w:spacing w:after="0" w:line="240" w:lineRule="auto"/>
        <w:rPr>
          <w:rFonts w:ascii="Calisto MT" w:eastAsia="Calibri" w:hAnsi="Calisto MT" w:cs="Calibri"/>
          <w:sz w:val="24"/>
          <w:szCs w:val="24"/>
        </w:rPr>
      </w:pPr>
      <w:r>
        <w:rPr>
          <w:rFonts w:ascii="Calisto MT" w:eastAsia="Calibri" w:hAnsi="Calisto MT" w:cs="Calibri"/>
          <w:sz w:val="24"/>
          <w:szCs w:val="24"/>
        </w:rPr>
        <w:lastRenderedPageBreak/>
        <w:t>T</w:t>
      </w:r>
      <w:r w:rsidR="00872D11" w:rsidRPr="00B35BAA">
        <w:rPr>
          <w:rFonts w:ascii="Calisto MT" w:eastAsia="Calibri" w:hAnsi="Calisto MT" w:cs="Calibri"/>
          <w:sz w:val="24"/>
          <w:szCs w:val="24"/>
        </w:rPr>
        <w:t xml:space="preserve">his is a class based on conversation and active engagement, if you are uncomfortable with those expectations, please find a better fit in another course. </w:t>
      </w:r>
      <w:r w:rsidR="00713A56" w:rsidRPr="00B35BAA">
        <w:rPr>
          <w:rFonts w:ascii="Calisto MT" w:eastAsia="Calibri" w:hAnsi="Calisto MT" w:cs="Calibri"/>
          <w:sz w:val="24"/>
          <w:szCs w:val="24"/>
        </w:rPr>
        <w:t>Particularly in our course where heated topics are discussed regularly it is very important that we understand mutual respect and rules for communication with each other. It should never be your intention to offend someone, you should think before you speak, you should not directly attack a person</w:t>
      </w:r>
      <w:r w:rsidR="00B35BAA" w:rsidRPr="00B35BAA">
        <w:rPr>
          <w:rFonts w:ascii="Calisto MT" w:eastAsia="Calibri" w:hAnsi="Calisto MT" w:cs="Calibri"/>
          <w:sz w:val="24"/>
          <w:szCs w:val="24"/>
        </w:rPr>
        <w:t xml:space="preserve">, </w:t>
      </w:r>
      <w:r w:rsidR="00713A56" w:rsidRPr="00B35BAA">
        <w:rPr>
          <w:rFonts w:ascii="Calisto MT" w:eastAsia="Calibri" w:hAnsi="Calisto MT" w:cs="Calibri"/>
          <w:sz w:val="24"/>
          <w:szCs w:val="24"/>
        </w:rPr>
        <w:t>but you are free to challenge ideas. With those things in mind, I highly encourage you to speak your mind in a respectful way and do not be afraid to disagree with one another.</w:t>
      </w:r>
    </w:p>
    <w:p w14:paraId="50BEBC1D" w14:textId="77777777" w:rsidR="00764EB1" w:rsidRDefault="00764EB1" w:rsidP="51DDADFD">
      <w:pPr>
        <w:spacing w:after="0" w:line="240" w:lineRule="auto"/>
        <w:rPr>
          <w:rFonts w:ascii="Calisto MT" w:eastAsia="Calibri" w:hAnsi="Calisto MT" w:cs="Calibri"/>
          <w:b/>
          <w:bCs/>
          <w:color w:val="008000"/>
          <w:sz w:val="24"/>
          <w:szCs w:val="24"/>
        </w:rPr>
      </w:pPr>
    </w:p>
    <w:p w14:paraId="4D4D56C6" w14:textId="403873C9" w:rsidR="51DDADFD" w:rsidRPr="00543EC3" w:rsidRDefault="51DDADFD" w:rsidP="51DDADFD">
      <w:pPr>
        <w:spacing w:after="0" w:line="240" w:lineRule="auto"/>
        <w:rPr>
          <w:rFonts w:ascii="Calisto MT" w:eastAsia="Calibri" w:hAnsi="Calisto MT" w:cs="Calibri"/>
          <w:color w:val="008000"/>
          <w:sz w:val="24"/>
          <w:szCs w:val="24"/>
        </w:rPr>
      </w:pPr>
      <w:r w:rsidRPr="00543EC3">
        <w:rPr>
          <w:rFonts w:ascii="Calisto MT" w:eastAsia="Calibri" w:hAnsi="Calisto MT" w:cs="Calibri"/>
          <w:b/>
          <w:bCs/>
          <w:color w:val="008000"/>
          <w:sz w:val="24"/>
          <w:szCs w:val="24"/>
        </w:rPr>
        <w:t xml:space="preserve">Academic Integrity </w:t>
      </w:r>
    </w:p>
    <w:p w14:paraId="333027C0" w14:textId="50B58543" w:rsidR="51DDADFD" w:rsidRPr="00543EC3" w:rsidRDefault="51DDADFD" w:rsidP="51DDADFD">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We take academic integrity seriously. Academic integrity means that no one will use another’s work as their own, including some else’s ideas, someone else’s words, or someone else’s graphics. </w:t>
      </w:r>
      <w:r w:rsidRPr="00543EC3">
        <w:rPr>
          <w:rFonts w:ascii="Calisto MT" w:eastAsia="Calibri" w:hAnsi="Calisto MT" w:cs="Calibri"/>
          <w:color w:val="000000" w:themeColor="text1"/>
          <w:sz w:val="24"/>
          <w:szCs w:val="24"/>
        </w:rPr>
        <w:t xml:space="preserve">The course will adhere to the Academic Integrity Policy of the Colorado State University General Catalog and the Student Conduct Code. </w:t>
      </w:r>
      <w:r w:rsidRPr="00543EC3">
        <w:rPr>
          <w:rFonts w:ascii="Calisto MT" w:eastAsia="Calibri" w:hAnsi="Calisto MT" w:cs="Calibri"/>
          <w:sz w:val="24"/>
          <w:szCs w:val="24"/>
        </w:rPr>
        <w:t xml:space="preserve">The Student Code of Conduct defines plagiarism this way: </w:t>
      </w:r>
    </w:p>
    <w:p w14:paraId="23C1E08D" w14:textId="5EC6425D" w:rsidR="51DDADFD" w:rsidRPr="00543EC3" w:rsidRDefault="51DDADFD" w:rsidP="00432BE2">
      <w:pPr>
        <w:spacing w:after="0" w:line="240" w:lineRule="auto"/>
        <w:ind w:left="720"/>
        <w:rPr>
          <w:rFonts w:ascii="Calisto MT" w:eastAsia="Calibri" w:hAnsi="Calisto MT" w:cs="Calibri"/>
          <w:sz w:val="24"/>
          <w:szCs w:val="24"/>
        </w:rPr>
      </w:pPr>
      <w:r w:rsidRPr="00543EC3">
        <w:rPr>
          <w:rFonts w:ascii="Calisto MT" w:eastAsia="Calibri" w:hAnsi="Calisto MT" w:cs="Calibri"/>
          <w:sz w:val="24"/>
          <w:szCs w:val="24"/>
        </w:rPr>
        <w:t xml:space="preserve">“Plagiarism includes the copying of language, structure, images, ideas, or thoughts of another, and representing them as one’s own without proper acknowledgement; the failure to cite sources properly; sources must always be appropriately referenced, whether the source is printed, electronic, or spoken.” </w:t>
      </w:r>
    </w:p>
    <w:p w14:paraId="61C347C7" w14:textId="27B43579" w:rsidR="51DDADFD" w:rsidRPr="00543EC3" w:rsidRDefault="51DDADFD" w:rsidP="51DDADFD">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If you plagiarize in your work, you could lose credit for the plagiarized work, fail the assignment, or fail the course. Plagiarism could result in expulsion from the university. Each instance of plagiarism, classroom cheating, and other types of academic dishonesty will be addressed according to the principles in the </w:t>
      </w:r>
      <w:r w:rsidRPr="00B35BAA">
        <w:rPr>
          <w:rFonts w:ascii="Calisto MT" w:eastAsia="Calibri" w:hAnsi="Calisto MT" w:cs="Calibri"/>
          <w:sz w:val="24"/>
          <w:szCs w:val="24"/>
          <w:highlight w:val="yellow"/>
        </w:rPr>
        <w:t xml:space="preserve">CSU General Catalog page explaining </w:t>
      </w:r>
      <w:hyperlink r:id="rId13" w:anchor="classroom-behavior">
        <w:r w:rsidRPr="00B35BAA">
          <w:rPr>
            <w:rStyle w:val="Hyperlink"/>
            <w:rFonts w:ascii="Calisto MT" w:eastAsia="Calibri" w:hAnsi="Calisto MT" w:cs="Calibri"/>
            <w:sz w:val="24"/>
            <w:szCs w:val="24"/>
            <w:highlight w:val="yellow"/>
          </w:rPr>
          <w:t>Students’ Responsibilities</w:t>
        </w:r>
      </w:hyperlink>
      <w:r w:rsidRPr="00B35BAA">
        <w:rPr>
          <w:rFonts w:ascii="Calisto MT" w:eastAsia="Calibri" w:hAnsi="Calisto MT" w:cs="Calibri"/>
          <w:sz w:val="24"/>
          <w:szCs w:val="24"/>
          <w:highlight w:val="yellow"/>
        </w:rPr>
        <w:t>.</w:t>
      </w:r>
    </w:p>
    <w:p w14:paraId="1D5EE5AD" w14:textId="360411E0" w:rsidR="51DDADFD" w:rsidRPr="00543EC3" w:rsidRDefault="51DDADFD" w:rsidP="51DDADFD">
      <w:pPr>
        <w:spacing w:after="0" w:line="240" w:lineRule="auto"/>
        <w:rPr>
          <w:rFonts w:ascii="Calisto MT" w:eastAsia="Calibri" w:hAnsi="Calisto MT" w:cs="Calibri"/>
          <w:sz w:val="24"/>
          <w:szCs w:val="24"/>
        </w:rPr>
      </w:pPr>
      <w:r w:rsidRPr="00543EC3">
        <w:rPr>
          <w:rFonts w:ascii="Calisto MT" w:eastAsia="Calibri" w:hAnsi="Calisto MT" w:cs="Calibri"/>
          <w:sz w:val="24"/>
          <w:szCs w:val="24"/>
        </w:rPr>
        <w:t xml:space="preserve"> </w:t>
      </w:r>
    </w:p>
    <w:p w14:paraId="7C329253" w14:textId="19CC88E8" w:rsidR="00713A56" w:rsidRPr="00713A56" w:rsidRDefault="51DDADFD" w:rsidP="51DDADFD">
      <w:pPr>
        <w:spacing w:after="0" w:line="240" w:lineRule="auto"/>
        <w:rPr>
          <w:rFonts w:ascii="Calisto MT" w:eastAsia="Calibri" w:hAnsi="Calisto MT" w:cs="Calibri"/>
          <w:b/>
          <w:bCs/>
          <w:sz w:val="24"/>
          <w:szCs w:val="24"/>
        </w:rPr>
      </w:pPr>
      <w:r w:rsidRPr="00543EC3">
        <w:rPr>
          <w:rFonts w:ascii="Calisto MT" w:eastAsia="Calibri" w:hAnsi="Calisto MT" w:cs="Calibri"/>
          <w:sz w:val="24"/>
          <w:szCs w:val="24"/>
        </w:rPr>
        <w:t>In cases of suspected academic dishonesty, all instructors at CSU are required to forward documentary evidence to the Director of Composition and the Office of Conflict Resolution and Student Conduct Services. The Office of Conflict Resolution and Student Conduct Services will ensure due process and advise instructors regarding appropriate disposition of the case. The bottom line: If at any point you’re uncertain whether or not you’re incorporating the ideas and language of others correctly, ask me.</w:t>
      </w:r>
      <w:r w:rsidRPr="00543EC3">
        <w:rPr>
          <w:rFonts w:ascii="Calisto MT" w:eastAsia="Calibri" w:hAnsi="Calisto MT" w:cs="Calibri"/>
          <w:b/>
          <w:bCs/>
          <w:sz w:val="24"/>
          <w:szCs w:val="24"/>
        </w:rPr>
        <w:t xml:space="preserve">  </w:t>
      </w:r>
      <w:r w:rsidR="00713A56">
        <w:rPr>
          <w:rFonts w:ascii="Calisto MT" w:eastAsia="Calibri" w:hAnsi="Calisto MT" w:cs="Calibri"/>
          <w:b/>
          <w:bCs/>
          <w:sz w:val="24"/>
          <w:szCs w:val="24"/>
        </w:rPr>
        <w:t xml:space="preserve"> </w:t>
      </w:r>
    </w:p>
    <w:p w14:paraId="312BAD3C" w14:textId="77777777" w:rsidR="00872D11" w:rsidRDefault="00872D11" w:rsidP="51DDADFD">
      <w:pPr>
        <w:spacing w:after="0" w:line="240" w:lineRule="auto"/>
        <w:rPr>
          <w:rFonts w:ascii="Calisto MT" w:eastAsia="Calibri" w:hAnsi="Calisto MT" w:cs="Calibri"/>
          <w:i/>
          <w:iCs/>
          <w:color w:val="008C41"/>
          <w:sz w:val="24"/>
          <w:szCs w:val="24"/>
        </w:rPr>
      </w:pPr>
    </w:p>
    <w:p w14:paraId="0C145511" w14:textId="2E273512" w:rsidR="51DDADFD" w:rsidRPr="00543EC3" w:rsidRDefault="51DDADFD" w:rsidP="51DDADFD">
      <w:pPr>
        <w:spacing w:after="0" w:line="240" w:lineRule="auto"/>
        <w:rPr>
          <w:rFonts w:ascii="Calisto MT" w:eastAsia="Calibri" w:hAnsi="Calisto MT" w:cs="Calibri"/>
          <w:color w:val="008C41"/>
          <w:sz w:val="24"/>
          <w:szCs w:val="24"/>
        </w:rPr>
      </w:pPr>
      <w:r w:rsidRPr="00543EC3">
        <w:rPr>
          <w:rFonts w:ascii="Calisto MT" w:eastAsia="Calibri" w:hAnsi="Calisto MT" w:cs="Calibri"/>
          <w:i/>
          <w:iCs/>
          <w:color w:val="008C41"/>
          <w:sz w:val="24"/>
          <w:szCs w:val="24"/>
        </w:rPr>
        <w:t>Honor Code Statement</w:t>
      </w:r>
    </w:p>
    <w:p w14:paraId="652AB1BC" w14:textId="5ADB8CD5" w:rsidR="51DDADFD" w:rsidRPr="00543EC3" w:rsidRDefault="51DDADFD" w:rsidP="51DDADFD">
      <w:pPr>
        <w:spacing w:after="0" w:line="240" w:lineRule="auto"/>
        <w:rPr>
          <w:rFonts w:ascii="Calisto MT" w:eastAsia="Calibri" w:hAnsi="Calisto MT" w:cs="Calibri"/>
          <w:color w:val="000000" w:themeColor="text1"/>
          <w:sz w:val="24"/>
          <w:szCs w:val="24"/>
        </w:rPr>
      </w:pPr>
      <w:r w:rsidRPr="00543EC3">
        <w:rPr>
          <w:rFonts w:ascii="Calisto MT" w:eastAsia="Calibri" w:hAnsi="Calisto MT" w:cs="Calibri"/>
          <w:color w:val="000000" w:themeColor="text1"/>
          <w:sz w:val="24"/>
          <w:szCs w:val="24"/>
        </w:rPr>
        <w:t>Academic integrity means more than just avoiding plagiarism. It also involves doing your own reading and studying. It includes regular class attendance, careful consideration of all class materials, and engagement with the class and your fellow students.</w:t>
      </w:r>
    </w:p>
    <w:p w14:paraId="6FB10770" w14:textId="5C2E2A10" w:rsidR="51DDADFD" w:rsidRPr="00543EC3" w:rsidRDefault="51DDADFD" w:rsidP="51DDADFD">
      <w:pPr>
        <w:spacing w:after="0" w:line="240" w:lineRule="auto"/>
        <w:ind w:right="144"/>
        <w:rPr>
          <w:rFonts w:ascii="Calisto MT" w:eastAsia="Calibri" w:hAnsi="Calisto MT" w:cs="Calibri"/>
          <w:color w:val="000000" w:themeColor="text1"/>
          <w:sz w:val="24"/>
          <w:szCs w:val="24"/>
        </w:rPr>
      </w:pPr>
    </w:p>
    <w:p w14:paraId="787210BF" w14:textId="77777777" w:rsidR="00432BE2" w:rsidRDefault="51DDADFD" w:rsidP="00432BE2">
      <w:pPr>
        <w:pStyle w:val="Heading3"/>
        <w:spacing w:before="0" w:line="240" w:lineRule="auto"/>
        <w:ind w:right="144"/>
        <w:rPr>
          <w:rFonts w:ascii="Calisto MT" w:eastAsia="Calibri" w:hAnsi="Calisto MT" w:cs="Calibri"/>
          <w:color w:val="000000" w:themeColor="text1"/>
        </w:rPr>
      </w:pPr>
      <w:r w:rsidRPr="00543EC3">
        <w:rPr>
          <w:rFonts w:ascii="Calisto MT" w:eastAsia="Calibri" w:hAnsi="Calisto MT" w:cs="Calibri"/>
          <w:color w:val="000000" w:themeColor="text1"/>
        </w:rPr>
        <w:t>Academic integrity lies at the core of our common goal: to create an intellectually honest and rigorous community. Because academic integrity is so central to our mission as students, teachers, scholars, and citizens, we will ask you to write or type the CSU Honor Pledge ("I have not given, received, or used any unauthorized assistance.") at the top of each major writing assignment.</w:t>
      </w:r>
      <w:r w:rsidR="00432BE2">
        <w:rPr>
          <w:rFonts w:ascii="Calisto MT" w:eastAsia="Calibri" w:hAnsi="Calisto MT" w:cs="Calibri"/>
          <w:color w:val="000000" w:themeColor="text1"/>
        </w:rPr>
        <w:t xml:space="preserve"> </w:t>
      </w:r>
    </w:p>
    <w:p w14:paraId="6FA9F2DA" w14:textId="34A28787" w:rsidR="00117A90" w:rsidRPr="00432BE2" w:rsidRDefault="00117A90" w:rsidP="00432BE2">
      <w:pPr>
        <w:pStyle w:val="Heading3"/>
        <w:spacing w:before="0" w:line="240" w:lineRule="auto"/>
        <w:ind w:right="144" w:firstLine="720"/>
        <w:rPr>
          <w:rFonts w:ascii="Calisto MT" w:eastAsia="Calibri" w:hAnsi="Calisto MT" w:cs="Calibri"/>
          <w:color w:val="000000" w:themeColor="text1"/>
        </w:rPr>
      </w:pPr>
      <w:r>
        <w:rPr>
          <w:rFonts w:ascii="Calisto MT" w:eastAsia="Arial Nova" w:hAnsi="Calisto MT" w:cs="Arial Nova"/>
          <w:b/>
          <w:i/>
          <w:iCs/>
          <w:color w:val="00B050"/>
        </w:rPr>
        <w:t>***</w:t>
      </w:r>
      <w:r w:rsidRPr="006C3C8B">
        <w:rPr>
          <w:rFonts w:ascii="Calisto MT" w:eastAsia="Arial Nova" w:hAnsi="Calisto MT" w:cs="Arial Nova"/>
          <w:b/>
          <w:i/>
          <w:iCs/>
          <w:color w:val="00B050"/>
        </w:rPr>
        <w:t>Use of AI</w:t>
      </w:r>
      <w:r>
        <w:rPr>
          <w:rFonts w:ascii="Calisto MT" w:eastAsia="Arial Nova" w:hAnsi="Calisto MT" w:cs="Arial Nova"/>
          <w:b/>
          <w:i/>
          <w:iCs/>
          <w:color w:val="00B050"/>
        </w:rPr>
        <w:t>, any chat service,</w:t>
      </w:r>
      <w:r w:rsidRPr="006C3C8B">
        <w:rPr>
          <w:rFonts w:ascii="Calisto MT" w:eastAsia="Arial Nova" w:hAnsi="Calisto MT" w:cs="Arial Nova"/>
          <w:b/>
          <w:i/>
          <w:iCs/>
          <w:color w:val="00B050"/>
        </w:rPr>
        <w:t xml:space="preserve"> or any other program used to create text/written work is a violation of the Honor Code</w:t>
      </w:r>
      <w:r>
        <w:rPr>
          <w:rFonts w:ascii="Calisto MT" w:eastAsia="Arial Nova" w:hAnsi="Calisto MT" w:cs="Arial Nova"/>
          <w:b/>
          <w:i/>
          <w:iCs/>
          <w:color w:val="00B050"/>
        </w:rPr>
        <w:t xml:space="preserve">, an act of Academic Dishonesty, </w:t>
      </w:r>
      <w:r w:rsidRPr="006C3C8B">
        <w:rPr>
          <w:rFonts w:ascii="Calisto MT" w:eastAsia="Arial Nova" w:hAnsi="Calisto MT" w:cs="Arial Nova"/>
          <w:b/>
          <w:i/>
          <w:iCs/>
          <w:color w:val="00B050"/>
        </w:rPr>
        <w:t xml:space="preserve">and </w:t>
      </w:r>
      <w:r>
        <w:rPr>
          <w:rFonts w:ascii="Calisto MT" w:eastAsia="Arial Nova" w:hAnsi="Calisto MT" w:cs="Arial Nova"/>
          <w:b/>
          <w:i/>
          <w:iCs/>
          <w:color w:val="00B050"/>
        </w:rPr>
        <w:t xml:space="preserve">constitutes </w:t>
      </w:r>
      <w:r w:rsidRPr="006C3C8B">
        <w:rPr>
          <w:rFonts w:ascii="Calisto MT" w:eastAsia="Arial Nova" w:hAnsi="Calisto MT" w:cs="Arial Nova"/>
          <w:b/>
          <w:i/>
          <w:iCs/>
          <w:color w:val="00B050"/>
        </w:rPr>
        <w:t>plagiarism</w:t>
      </w:r>
      <w:r>
        <w:rPr>
          <w:rFonts w:ascii="Calisto MT" w:eastAsia="Arial Nova" w:hAnsi="Calisto MT" w:cs="Arial Nova"/>
          <w:b/>
          <w:i/>
          <w:iCs/>
          <w:color w:val="00B050"/>
        </w:rPr>
        <w:t xml:space="preserve"> for purposes of this course</w:t>
      </w:r>
      <w:r w:rsidRPr="006C3C8B">
        <w:rPr>
          <w:rFonts w:ascii="Calisto MT" w:eastAsia="Arial Nova" w:hAnsi="Calisto MT" w:cs="Arial Nova"/>
          <w:b/>
          <w:i/>
          <w:iCs/>
          <w:color w:val="00B050"/>
        </w:rPr>
        <w:t>.</w:t>
      </w:r>
      <w:r w:rsidR="000E6EB1">
        <w:rPr>
          <w:rFonts w:ascii="Calisto MT" w:eastAsia="Arial Nova" w:hAnsi="Calisto MT" w:cs="Arial Nova"/>
          <w:b/>
          <w:i/>
          <w:iCs/>
          <w:color w:val="00B050"/>
        </w:rPr>
        <w:t xml:space="preserve">  Your words and ideas must be your own from start to finish, any outside ideas must be properly cited.</w:t>
      </w:r>
      <w:r>
        <w:rPr>
          <w:rFonts w:ascii="Calisto MT" w:eastAsia="Arial Nova" w:hAnsi="Calisto MT" w:cs="Arial Nova"/>
          <w:b/>
          <w:i/>
          <w:iCs/>
          <w:color w:val="00B050"/>
        </w:rPr>
        <w:t>***</w:t>
      </w:r>
      <w:r w:rsidRPr="006C3C8B">
        <w:rPr>
          <w:rFonts w:ascii="Calisto MT" w:eastAsia="Arial Nova" w:hAnsi="Calisto MT" w:cs="Arial Nova"/>
          <w:b/>
          <w:i/>
          <w:iCs/>
          <w:color w:val="00B050"/>
        </w:rPr>
        <w:t xml:space="preserve"> </w:t>
      </w:r>
    </w:p>
    <w:p w14:paraId="698C94B0" w14:textId="77777777" w:rsidR="00432BE2" w:rsidRDefault="00432BE2" w:rsidP="51DDADFD">
      <w:pPr>
        <w:spacing w:after="0" w:line="240" w:lineRule="auto"/>
        <w:rPr>
          <w:rFonts w:ascii="Calisto MT" w:eastAsia="Calibri" w:hAnsi="Calisto MT" w:cs="Calibri"/>
          <w:sz w:val="24"/>
          <w:szCs w:val="24"/>
        </w:rPr>
      </w:pPr>
    </w:p>
    <w:p w14:paraId="4D3EE3B9" w14:textId="2378BA37" w:rsidR="51DDADFD" w:rsidRDefault="51DDADFD" w:rsidP="51DDADFD">
      <w:pPr>
        <w:spacing w:after="0" w:line="240" w:lineRule="auto"/>
        <w:rPr>
          <w:rFonts w:ascii="Calisto MT" w:eastAsia="Calibri" w:hAnsi="Calisto MT" w:cs="Calibri"/>
          <w:b/>
          <w:bCs/>
          <w:color w:val="008000"/>
          <w:sz w:val="24"/>
          <w:szCs w:val="24"/>
        </w:rPr>
      </w:pPr>
      <w:r w:rsidRPr="00B35BAA">
        <w:rPr>
          <w:rFonts w:ascii="Calisto MT" w:eastAsia="Calibri" w:hAnsi="Calisto MT" w:cs="Calibri"/>
          <w:b/>
          <w:bCs/>
          <w:color w:val="008000"/>
          <w:sz w:val="24"/>
          <w:szCs w:val="24"/>
          <w:highlight w:val="yellow"/>
        </w:rPr>
        <w:lastRenderedPageBreak/>
        <w:t>CSU’s Student Sexual Harassment, Harassment, Sexual Misconduct, Domestic Violence, Dating Violence, Stalking, and Retaliation Policy</w:t>
      </w:r>
    </w:p>
    <w:p w14:paraId="62C34796" w14:textId="77777777" w:rsidR="00432BE2" w:rsidRPr="00D026BA" w:rsidRDefault="00432BE2" w:rsidP="51DDADFD">
      <w:pPr>
        <w:spacing w:after="0" w:line="240" w:lineRule="auto"/>
        <w:rPr>
          <w:rFonts w:ascii="Calisto MT" w:eastAsia="Calibri" w:hAnsi="Calisto MT" w:cs="Calibri"/>
          <w:sz w:val="24"/>
          <w:szCs w:val="24"/>
        </w:rPr>
      </w:pPr>
    </w:p>
    <w:p w14:paraId="5E2055BA" w14:textId="107D89F4" w:rsidR="51DDADFD" w:rsidRPr="00432BE2" w:rsidRDefault="51DDADFD" w:rsidP="51DDADFD">
      <w:pPr>
        <w:spacing w:after="0" w:line="240" w:lineRule="auto"/>
        <w:rPr>
          <w:rFonts w:ascii="Calisto MT" w:eastAsia="Calibri" w:hAnsi="Calisto MT" w:cs="Calibri"/>
          <w:color w:val="000000" w:themeColor="text1"/>
          <w:sz w:val="24"/>
          <w:szCs w:val="24"/>
        </w:rPr>
      </w:pPr>
      <w:r w:rsidRPr="00543EC3">
        <w:rPr>
          <w:rFonts w:ascii="Calisto MT" w:eastAsia="Calibri" w:hAnsi="Calisto MT" w:cs="Calibri"/>
          <w:color w:val="000000" w:themeColor="text1"/>
          <w:sz w:val="24"/>
          <w:szCs w:val="24"/>
        </w:rPr>
        <w:t>CSU’s Discrimination, Harassment, Sexual Harassment, Sexual Misconduct, Domestic Violence, Dating Violence, Stalking, and Retaliation policy designates faculty and employees of the University as “Responsible Employees.”  This designation is consistent with federal law and guidance, and requires faculty to report information regarding students who may have experienced any form of sexual harassment, sexual misconduct, relationship violence, stalking or retaliation. This includes information shared with faculty in person, electronic communications or in class assignments.  As “Responsible Employees,” faculty may refer students to campus resources (see below), together with informing the Office of Support and Safety Assessment to help ensure student safety and welfare. Information regarding sexual harassment, sexual misconduct, relationship violence, stalking and retaliation is treated with the greatest degree of confidentiality possible while also ensuring student and campus safety.  </w:t>
      </w:r>
      <w:r w:rsidRPr="00543EC3">
        <w:rPr>
          <w:rFonts w:ascii="Calisto MT" w:eastAsia="Calibri" w:hAnsi="Calisto MT" w:cs="Calibri"/>
          <w:color w:val="161D07"/>
          <w:sz w:val="24"/>
          <w:szCs w:val="24"/>
        </w:rPr>
        <w:t>Any student who may be the victim of sexual harassment, sexual misconduct, relationship violence, stalking or retaliation is encouraged to report to CSU through one or more of the following resources:</w:t>
      </w:r>
    </w:p>
    <w:p w14:paraId="1228E72C" w14:textId="74EA3D70" w:rsidR="51DDADFD" w:rsidRPr="00543EC3" w:rsidRDefault="51DDADFD" w:rsidP="51DDADFD">
      <w:pPr>
        <w:pStyle w:val="ListParagraph"/>
        <w:numPr>
          <w:ilvl w:val="0"/>
          <w:numId w:val="2"/>
        </w:numPr>
        <w:spacing w:after="0" w:line="240" w:lineRule="auto"/>
        <w:ind w:left="900"/>
        <w:rPr>
          <w:rFonts w:ascii="Calisto MT" w:eastAsiaTheme="minorEastAsia" w:hAnsi="Calisto MT"/>
          <w:color w:val="161D07"/>
          <w:sz w:val="24"/>
          <w:szCs w:val="24"/>
        </w:rPr>
      </w:pPr>
      <w:r w:rsidRPr="00543EC3">
        <w:rPr>
          <w:rFonts w:ascii="Calisto MT" w:eastAsia="Calibri" w:hAnsi="Calisto MT" w:cs="Calibri"/>
          <w:color w:val="161D07"/>
          <w:sz w:val="24"/>
          <w:szCs w:val="24"/>
        </w:rPr>
        <w:t>Emergency Response 911 </w:t>
      </w:r>
    </w:p>
    <w:p w14:paraId="16747D04" w14:textId="2D19511B" w:rsidR="51DDADFD" w:rsidRPr="00543EC3" w:rsidRDefault="51DDADFD" w:rsidP="51DDADFD">
      <w:pPr>
        <w:pStyle w:val="ListParagraph"/>
        <w:numPr>
          <w:ilvl w:val="0"/>
          <w:numId w:val="2"/>
        </w:numPr>
        <w:spacing w:after="0" w:line="240" w:lineRule="auto"/>
        <w:ind w:left="900"/>
        <w:rPr>
          <w:rFonts w:ascii="Calisto MT" w:eastAsiaTheme="minorEastAsia" w:hAnsi="Calisto MT"/>
          <w:color w:val="161D07"/>
          <w:sz w:val="24"/>
          <w:szCs w:val="24"/>
        </w:rPr>
      </w:pPr>
      <w:r w:rsidRPr="00543EC3">
        <w:rPr>
          <w:rFonts w:ascii="Calisto MT" w:eastAsia="Calibri" w:hAnsi="Calisto MT" w:cs="Calibri"/>
          <w:color w:val="161D07"/>
          <w:sz w:val="24"/>
          <w:szCs w:val="24"/>
        </w:rPr>
        <w:t>Deputy Title IX Coordinator/Office of Support and Safety Assessment (970) 491-1350</w:t>
      </w:r>
    </w:p>
    <w:p w14:paraId="7427892F" w14:textId="6717F72D" w:rsidR="51DDADFD" w:rsidRPr="00432BE2" w:rsidRDefault="51DDADFD" w:rsidP="51DDADFD">
      <w:pPr>
        <w:pStyle w:val="ListParagraph"/>
        <w:numPr>
          <w:ilvl w:val="0"/>
          <w:numId w:val="2"/>
        </w:numPr>
        <w:spacing w:after="0" w:line="240" w:lineRule="auto"/>
        <w:ind w:left="900"/>
        <w:rPr>
          <w:rFonts w:ascii="Calisto MT" w:eastAsiaTheme="minorEastAsia" w:hAnsi="Calisto MT"/>
          <w:color w:val="161D07"/>
          <w:sz w:val="24"/>
          <w:szCs w:val="24"/>
        </w:rPr>
      </w:pPr>
      <w:r w:rsidRPr="00543EC3">
        <w:rPr>
          <w:rFonts w:ascii="Calisto MT" w:eastAsia="Calibri" w:hAnsi="Calisto MT" w:cs="Calibri"/>
          <w:color w:val="161D07"/>
          <w:sz w:val="24"/>
          <w:szCs w:val="24"/>
        </w:rPr>
        <w:t>Colorado State University Police Department (non-emergency) (970) 491-6425</w:t>
      </w:r>
    </w:p>
    <w:p w14:paraId="6EDA9831" w14:textId="6B637626" w:rsidR="51DDADFD" w:rsidRPr="00543EC3" w:rsidRDefault="51DDADFD" w:rsidP="51DDADFD">
      <w:pPr>
        <w:spacing w:after="0" w:line="240" w:lineRule="auto"/>
        <w:rPr>
          <w:rFonts w:ascii="Calisto MT" w:eastAsia="Calibri" w:hAnsi="Calisto MT" w:cs="Calibri"/>
          <w:color w:val="212121"/>
          <w:sz w:val="24"/>
          <w:szCs w:val="24"/>
        </w:rPr>
      </w:pPr>
      <w:r w:rsidRPr="00543EC3">
        <w:rPr>
          <w:rFonts w:ascii="Calisto MT" w:eastAsia="Calibri" w:hAnsi="Calisto MT" w:cs="Calibri"/>
          <w:color w:val="212121"/>
          <w:sz w:val="24"/>
          <w:szCs w:val="24"/>
        </w:rPr>
        <w:t xml:space="preserve">For counseling support and assistance, please see the </w:t>
      </w:r>
      <w:hyperlink r:id="rId14">
        <w:r w:rsidRPr="00B35BAA">
          <w:rPr>
            <w:rStyle w:val="Hyperlink"/>
            <w:rFonts w:ascii="Calisto MT" w:eastAsia="Calibri" w:hAnsi="Calisto MT" w:cs="Calibri"/>
            <w:sz w:val="24"/>
            <w:szCs w:val="24"/>
            <w:highlight w:val="yellow"/>
          </w:rPr>
          <w:t>CSU Health Network</w:t>
        </w:r>
      </w:hyperlink>
      <w:r w:rsidRPr="00B35BAA">
        <w:rPr>
          <w:rFonts w:ascii="Calisto MT" w:eastAsia="Calibri" w:hAnsi="Calisto MT" w:cs="Calibri"/>
          <w:color w:val="212121"/>
          <w:sz w:val="24"/>
          <w:szCs w:val="24"/>
          <w:highlight w:val="yellow"/>
        </w:rPr>
        <w:t xml:space="preserve"> (970-491-7121), which includes a variety of counseling, medical, and support services. The </w:t>
      </w:r>
      <w:hyperlink r:id="rId15">
        <w:r w:rsidRPr="00B35BAA">
          <w:rPr>
            <w:rStyle w:val="Hyperlink"/>
            <w:rFonts w:ascii="Calisto MT" w:eastAsia="Calibri" w:hAnsi="Calisto MT" w:cs="Calibri"/>
            <w:sz w:val="24"/>
            <w:szCs w:val="24"/>
            <w:highlight w:val="yellow"/>
          </w:rPr>
          <w:t>Sexual Assault Victim Assistance (SAVA) Team</w:t>
        </w:r>
      </w:hyperlink>
      <w:r w:rsidRPr="00B35BAA">
        <w:rPr>
          <w:rFonts w:ascii="Calisto MT" w:eastAsia="Calibri" w:hAnsi="Calisto MT" w:cs="Calibri"/>
          <w:color w:val="212121"/>
          <w:sz w:val="24"/>
          <w:szCs w:val="24"/>
          <w:highlight w:val="yellow"/>
        </w:rPr>
        <w:t xml:space="preserve"> (970-472-4200) is</w:t>
      </w:r>
      <w:r w:rsidRPr="00543EC3">
        <w:rPr>
          <w:rFonts w:ascii="Calisto MT" w:eastAsia="Calibri" w:hAnsi="Calisto MT" w:cs="Calibri"/>
          <w:color w:val="212121"/>
          <w:sz w:val="24"/>
          <w:szCs w:val="24"/>
        </w:rPr>
        <w:t xml:space="preserve"> a 24-hour confidential student resource that does not have a reporting requirement and that can be of great help to students who have experienced sexual assault. </w:t>
      </w:r>
    </w:p>
    <w:p w14:paraId="747080A6" w14:textId="77777777" w:rsidR="008F4E3C" w:rsidRDefault="008F4E3C" w:rsidP="51DDADFD">
      <w:pPr>
        <w:spacing w:after="0" w:line="240" w:lineRule="auto"/>
        <w:rPr>
          <w:rFonts w:ascii="Calisto MT" w:eastAsia="Calibri" w:hAnsi="Calisto MT" w:cs="Calibri"/>
          <w:b/>
          <w:bCs/>
          <w:color w:val="008000"/>
          <w:sz w:val="24"/>
          <w:szCs w:val="24"/>
        </w:rPr>
      </w:pPr>
    </w:p>
    <w:p w14:paraId="0E0BFA30" w14:textId="7C89B0D7" w:rsidR="008F4E3C" w:rsidRPr="008F4E3C" w:rsidRDefault="51DDADFD" w:rsidP="51DDADFD">
      <w:pPr>
        <w:spacing w:after="0" w:line="240" w:lineRule="auto"/>
        <w:rPr>
          <w:rFonts w:ascii="Calisto MT" w:eastAsia="Calibri" w:hAnsi="Calisto MT" w:cs="Calibri"/>
          <w:b/>
          <w:bCs/>
          <w:color w:val="008000"/>
          <w:sz w:val="24"/>
          <w:szCs w:val="24"/>
        </w:rPr>
      </w:pPr>
      <w:r w:rsidRPr="00543EC3">
        <w:rPr>
          <w:rFonts w:ascii="Calisto MT" w:eastAsia="Calibri" w:hAnsi="Calisto MT" w:cs="Calibri"/>
          <w:b/>
          <w:bCs/>
          <w:color w:val="008000"/>
          <w:sz w:val="24"/>
          <w:szCs w:val="24"/>
        </w:rPr>
        <w:t>Learning Support and Accommodations</w:t>
      </w:r>
    </w:p>
    <w:p w14:paraId="4382EE54" w14:textId="45FC44BA" w:rsidR="51DDADFD" w:rsidRPr="00543EC3" w:rsidRDefault="51DDADFD" w:rsidP="51DDADFD">
      <w:pPr>
        <w:spacing w:after="0" w:line="240" w:lineRule="auto"/>
        <w:rPr>
          <w:rFonts w:ascii="Calisto MT" w:eastAsia="Calibri" w:hAnsi="Calisto MT" w:cs="Calibri"/>
          <w:color w:val="000000" w:themeColor="text1"/>
          <w:sz w:val="24"/>
          <w:szCs w:val="24"/>
        </w:rPr>
      </w:pPr>
      <w:r w:rsidRPr="00543EC3">
        <w:rPr>
          <w:rFonts w:ascii="Calisto MT" w:eastAsia="Calibri" w:hAnsi="Calisto MT" w:cs="Calibri"/>
          <w:color w:val="000000" w:themeColor="text1"/>
          <w:sz w:val="24"/>
          <w:szCs w:val="24"/>
        </w:rPr>
        <w:t xml:space="preserve">Students with learning challenges who believe they may need accommodations in this class are encouraged to contact the </w:t>
      </w:r>
      <w:hyperlink r:id="rId16">
        <w:r w:rsidRPr="00B35BAA">
          <w:rPr>
            <w:rStyle w:val="Hyperlink"/>
            <w:rFonts w:ascii="Calisto MT" w:eastAsia="Calibri" w:hAnsi="Calisto MT" w:cs="Calibri"/>
            <w:sz w:val="24"/>
            <w:szCs w:val="24"/>
            <w:highlight w:val="yellow"/>
          </w:rPr>
          <w:t>Student Disability Center</w:t>
        </w:r>
      </w:hyperlink>
      <w:r w:rsidRPr="00B35BAA">
        <w:rPr>
          <w:rFonts w:ascii="Calisto MT" w:eastAsia="Calibri" w:hAnsi="Calisto MT" w:cs="Calibri"/>
          <w:color w:val="000000" w:themeColor="text1"/>
          <w:sz w:val="24"/>
          <w:szCs w:val="24"/>
          <w:highlight w:val="yellow"/>
        </w:rPr>
        <w:t xml:space="preserve"> (970-491-6385)</w:t>
      </w:r>
      <w:r w:rsidRPr="00543EC3">
        <w:rPr>
          <w:rFonts w:ascii="Calisto MT" w:eastAsia="Calibri" w:hAnsi="Calisto MT" w:cs="Calibri"/>
          <w:color w:val="000000" w:themeColor="text1"/>
          <w:sz w:val="24"/>
          <w:szCs w:val="24"/>
        </w:rPr>
        <w:t xml:space="preserve"> as soon as possible to ensure accommodations are implemented in a timely fashion.</w:t>
      </w:r>
    </w:p>
    <w:p w14:paraId="31BE041E" w14:textId="3E8E0187" w:rsidR="51DDADFD" w:rsidRPr="00543EC3" w:rsidRDefault="51DDADFD" w:rsidP="51DDADFD">
      <w:pPr>
        <w:spacing w:after="0" w:line="240" w:lineRule="auto"/>
        <w:rPr>
          <w:rFonts w:ascii="Calisto MT" w:eastAsia="Calibri" w:hAnsi="Calisto MT" w:cs="Calibri"/>
          <w:color w:val="000000" w:themeColor="text1"/>
          <w:sz w:val="24"/>
          <w:szCs w:val="24"/>
        </w:rPr>
      </w:pPr>
    </w:p>
    <w:p w14:paraId="27359F02" w14:textId="09F59852" w:rsidR="51DDADFD" w:rsidRPr="00543EC3" w:rsidRDefault="51DDADFD" w:rsidP="51DDADFD">
      <w:pPr>
        <w:spacing w:after="0" w:line="240" w:lineRule="auto"/>
        <w:rPr>
          <w:rFonts w:ascii="Calisto MT" w:eastAsia="Calibri" w:hAnsi="Calisto MT" w:cs="Calibri"/>
          <w:color w:val="008000"/>
          <w:sz w:val="24"/>
          <w:szCs w:val="24"/>
        </w:rPr>
      </w:pPr>
      <w:r w:rsidRPr="00543EC3">
        <w:rPr>
          <w:rFonts w:ascii="Calisto MT" w:eastAsia="Calibri" w:hAnsi="Calisto MT" w:cs="Calibri"/>
          <w:b/>
          <w:bCs/>
          <w:color w:val="008000"/>
          <w:sz w:val="24"/>
          <w:szCs w:val="24"/>
        </w:rPr>
        <w:t>Classroom Technology Policy</w:t>
      </w:r>
    </w:p>
    <w:p w14:paraId="5454EE18" w14:textId="6E66E294" w:rsidR="51DDADFD" w:rsidRPr="00543EC3" w:rsidRDefault="00F253E6" w:rsidP="51DDADFD">
      <w:pPr>
        <w:spacing w:after="0" w:line="240" w:lineRule="auto"/>
        <w:rPr>
          <w:rFonts w:ascii="Calisto MT" w:eastAsia="Calibri" w:hAnsi="Calisto MT" w:cs="Calibri"/>
          <w:color w:val="000000" w:themeColor="text1"/>
          <w:sz w:val="24"/>
          <w:szCs w:val="24"/>
        </w:rPr>
      </w:pPr>
      <w:r>
        <w:rPr>
          <w:rFonts w:ascii="Calisto MT" w:eastAsia="Calibri" w:hAnsi="Calisto MT" w:cs="Calibri"/>
          <w:color w:val="000000" w:themeColor="text1"/>
          <w:sz w:val="24"/>
          <w:szCs w:val="24"/>
        </w:rPr>
        <w:t xml:space="preserve">Cell phones and headphones (of any kind), absent an emergency or accommodation, are not permitted to be turned on or used in class.  </w:t>
      </w:r>
      <w:r w:rsidR="00B35BAA">
        <w:rPr>
          <w:rFonts w:ascii="Calisto MT" w:eastAsia="Calibri" w:hAnsi="Calisto MT" w:cs="Calibri"/>
          <w:color w:val="000000" w:themeColor="text1"/>
          <w:sz w:val="24"/>
          <w:szCs w:val="24"/>
        </w:rPr>
        <w:t xml:space="preserve">If an extenuating circumstance exists, please tell me if you are expecting a call or text before class – then leave the room to take your call/send your text should it occur.  Professionally, it is important you know how to silence your devices. Please communicate like the future respectful professionals you are. </w:t>
      </w:r>
      <w:r>
        <w:rPr>
          <w:rFonts w:ascii="Calisto MT" w:eastAsia="Calibri" w:hAnsi="Calisto MT" w:cs="Calibri"/>
          <w:color w:val="000000" w:themeColor="text1"/>
          <w:sz w:val="24"/>
          <w:szCs w:val="24"/>
        </w:rPr>
        <w:t xml:space="preserve">Laptops/tablets must be charged and available for use but not used when not permitted.  </w:t>
      </w:r>
      <w:r w:rsidR="51DDADFD" w:rsidRPr="00543EC3">
        <w:rPr>
          <w:rFonts w:ascii="Calisto MT" w:eastAsia="Calibri" w:hAnsi="Calisto MT" w:cs="Calibri"/>
          <w:color w:val="000000" w:themeColor="text1"/>
          <w:sz w:val="24"/>
          <w:szCs w:val="24"/>
        </w:rPr>
        <w:t xml:space="preserve"> </w:t>
      </w:r>
    </w:p>
    <w:p w14:paraId="5ED3E685" w14:textId="7672E5E1" w:rsidR="51DDADFD" w:rsidRPr="00543EC3" w:rsidRDefault="51DDADFD" w:rsidP="51DDADFD">
      <w:pPr>
        <w:tabs>
          <w:tab w:val="left" w:pos="900"/>
        </w:tabs>
        <w:spacing w:after="0" w:line="240" w:lineRule="auto"/>
        <w:rPr>
          <w:rFonts w:ascii="Calisto MT" w:eastAsia="Calibri" w:hAnsi="Calisto MT" w:cs="Calibri"/>
          <w:color w:val="000000" w:themeColor="text1"/>
          <w:sz w:val="24"/>
          <w:szCs w:val="24"/>
        </w:rPr>
      </w:pPr>
    </w:p>
    <w:p w14:paraId="4F245C4F" w14:textId="0410B0A9" w:rsidR="51DDADFD" w:rsidRPr="00543EC3" w:rsidRDefault="51DDADFD" w:rsidP="51DDADFD">
      <w:pPr>
        <w:spacing w:after="0" w:line="240" w:lineRule="auto"/>
        <w:rPr>
          <w:rFonts w:ascii="Calisto MT" w:eastAsia="Calibri" w:hAnsi="Calisto MT" w:cs="Calibri"/>
          <w:color w:val="008000"/>
          <w:sz w:val="24"/>
          <w:szCs w:val="24"/>
        </w:rPr>
      </w:pPr>
      <w:r w:rsidRPr="00B35BAA">
        <w:rPr>
          <w:rFonts w:ascii="Calisto MT" w:eastAsia="Calibri" w:hAnsi="Calisto MT" w:cs="Calibri"/>
          <w:b/>
          <w:bCs/>
          <w:color w:val="008000"/>
          <w:sz w:val="24"/>
          <w:szCs w:val="24"/>
          <w:highlight w:val="yellow"/>
        </w:rPr>
        <w:t>Free Printing On Campus</w:t>
      </w:r>
    </w:p>
    <w:p w14:paraId="7F6420EB" w14:textId="3F4FC7FD" w:rsidR="00117A90" w:rsidRDefault="00117A90" w:rsidP="51DDADFD">
      <w:pPr>
        <w:spacing w:after="0" w:line="240" w:lineRule="auto"/>
        <w:rPr>
          <w:rFonts w:ascii="Calisto MT" w:eastAsia="Calibri" w:hAnsi="Calisto MT" w:cs="Calibri"/>
          <w:color w:val="000000" w:themeColor="text1"/>
          <w:sz w:val="24"/>
          <w:szCs w:val="24"/>
        </w:rPr>
      </w:pPr>
    </w:p>
    <w:p w14:paraId="2933EC5F" w14:textId="1BF7E44A" w:rsidR="51DDADFD" w:rsidRPr="00D026BA" w:rsidRDefault="00117A90" w:rsidP="51DDADFD">
      <w:pPr>
        <w:rPr>
          <w:rFonts w:ascii="Calisto MT" w:eastAsia="Arial Nova" w:hAnsi="Calisto MT" w:cs="Arial Nova"/>
          <w:sz w:val="44"/>
          <w:szCs w:val="44"/>
        </w:rPr>
      </w:pPr>
      <w:r w:rsidRPr="00037D47">
        <w:rPr>
          <w:rFonts w:ascii="Calisto MT" w:eastAsia="Arial Nova" w:hAnsi="Calisto MT" w:cs="Arial Nova"/>
          <w:b/>
          <w:bCs/>
          <w:color w:val="00B050"/>
          <w:sz w:val="24"/>
          <w:szCs w:val="24"/>
        </w:rPr>
        <w:t>CLOSING OBLIGATION</w:t>
      </w:r>
      <w:r>
        <w:rPr>
          <w:rFonts w:ascii="Calisto MT" w:eastAsia="Arial Nova" w:hAnsi="Calisto MT" w:cs="Arial Nova"/>
          <w:color w:val="00B050"/>
          <w:sz w:val="24"/>
          <w:szCs w:val="24"/>
        </w:rPr>
        <w:t xml:space="preserve">: </w:t>
      </w:r>
      <w:r>
        <w:rPr>
          <w:rFonts w:ascii="Calisto MT" w:eastAsia="Arial Nova" w:hAnsi="Calisto MT" w:cs="Arial Nova"/>
          <w:sz w:val="24"/>
          <w:szCs w:val="24"/>
        </w:rPr>
        <w:t xml:space="preserve">Your decision to remain in this course constitutes your agreement to abide by the policies and procedures listed in this </w:t>
      </w:r>
      <w:r w:rsidRPr="00B35BAA">
        <w:rPr>
          <w:rFonts w:ascii="Calisto MT" w:eastAsia="Arial Nova" w:hAnsi="Calisto MT" w:cs="Arial Nova"/>
          <w:sz w:val="24"/>
          <w:szCs w:val="24"/>
        </w:rPr>
        <w:t xml:space="preserve">syllabus. </w:t>
      </w:r>
      <w:r w:rsidR="000E6EB1" w:rsidRPr="00B35BAA">
        <w:rPr>
          <w:rFonts w:ascii="Calisto MT" w:eastAsia="Arial Nova" w:hAnsi="Calisto MT" w:cs="Arial Nova"/>
          <w:sz w:val="24"/>
          <w:szCs w:val="24"/>
        </w:rPr>
        <w:t>Please contact me in writing within our first week of class if you have any questions or concerns.</w:t>
      </w:r>
      <w:r w:rsidR="000E6EB1" w:rsidRPr="00872D11">
        <w:rPr>
          <w:rFonts w:ascii="Calisto MT" w:eastAsia="Arial Nova" w:hAnsi="Calisto MT" w:cs="Arial Nova"/>
          <w:b/>
          <w:bCs/>
          <w:sz w:val="24"/>
          <w:szCs w:val="24"/>
        </w:rPr>
        <w:t xml:space="preserve"> </w:t>
      </w:r>
    </w:p>
    <w:sectPr w:rsidR="51DDADFD" w:rsidRPr="00D026BA">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arter,Genesea" w:date="2022-08-12T11:31:00Z" w:initials="Ca">
    <w:p w14:paraId="6C0FA5D4" w14:textId="4A4BA276" w:rsidR="51DDADFD" w:rsidRDefault="51DDADFD">
      <w:r>
        <w:t xml:space="preserve">This is new language for 2022, and you are welcome to include it. The College of Liberal Arts approves of us including it in the syllabi. </w:t>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C0FA5D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0B4CC5B" w16cex:dateUtc="2022-08-12T17: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C0FA5D4" w16cid:durableId="30B4CC5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sto MT">
    <w:panose1 w:val="02040603050505030304"/>
    <w:charset w:val="4D"/>
    <w:family w:val="roman"/>
    <w:pitch w:val="variable"/>
    <w:sig w:usb0="00000003" w:usb1="00000000" w:usb2="00000000" w:usb3="00000000" w:csb0="00000001" w:csb1="00000000"/>
  </w:font>
  <w:font w:name="Arial Nova">
    <w:panose1 w:val="020B0504020202020204"/>
    <w:charset w:val="00"/>
    <w:family w:val="swiss"/>
    <w:pitch w:val="variable"/>
    <w:sig w:usb0="0000028F" w:usb1="00000002"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F11EF"/>
    <w:multiLevelType w:val="hybridMultilevel"/>
    <w:tmpl w:val="7BE6CBBE"/>
    <w:lvl w:ilvl="0" w:tplc="C434780A">
      <w:start w:val="1"/>
      <w:numFmt w:val="decimal"/>
      <w:lvlText w:val="%1."/>
      <w:lvlJc w:val="left"/>
      <w:pPr>
        <w:ind w:left="720" w:hanging="360"/>
      </w:pPr>
    </w:lvl>
    <w:lvl w:ilvl="1" w:tplc="B462CB1C">
      <w:start w:val="1"/>
      <w:numFmt w:val="lowerLetter"/>
      <w:lvlText w:val="%2."/>
      <w:lvlJc w:val="left"/>
      <w:pPr>
        <w:ind w:left="1440" w:hanging="360"/>
      </w:pPr>
    </w:lvl>
    <w:lvl w:ilvl="2" w:tplc="686C97A6">
      <w:start w:val="1"/>
      <w:numFmt w:val="lowerRoman"/>
      <w:lvlText w:val="%3."/>
      <w:lvlJc w:val="right"/>
      <w:pPr>
        <w:ind w:left="2160" w:hanging="180"/>
      </w:pPr>
    </w:lvl>
    <w:lvl w:ilvl="3" w:tplc="362A7380">
      <w:start w:val="1"/>
      <w:numFmt w:val="decimal"/>
      <w:lvlText w:val="%4."/>
      <w:lvlJc w:val="left"/>
      <w:pPr>
        <w:ind w:left="2880" w:hanging="360"/>
      </w:pPr>
    </w:lvl>
    <w:lvl w:ilvl="4" w:tplc="6402FD22">
      <w:start w:val="1"/>
      <w:numFmt w:val="lowerLetter"/>
      <w:lvlText w:val="%5."/>
      <w:lvlJc w:val="left"/>
      <w:pPr>
        <w:ind w:left="3600" w:hanging="360"/>
      </w:pPr>
    </w:lvl>
    <w:lvl w:ilvl="5" w:tplc="9C54AB84">
      <w:start w:val="1"/>
      <w:numFmt w:val="lowerRoman"/>
      <w:lvlText w:val="%6."/>
      <w:lvlJc w:val="right"/>
      <w:pPr>
        <w:ind w:left="4320" w:hanging="180"/>
      </w:pPr>
    </w:lvl>
    <w:lvl w:ilvl="6" w:tplc="89BA18B6">
      <w:start w:val="1"/>
      <w:numFmt w:val="decimal"/>
      <w:lvlText w:val="%7."/>
      <w:lvlJc w:val="left"/>
      <w:pPr>
        <w:ind w:left="5040" w:hanging="360"/>
      </w:pPr>
    </w:lvl>
    <w:lvl w:ilvl="7" w:tplc="6D8E38C4">
      <w:start w:val="1"/>
      <w:numFmt w:val="lowerLetter"/>
      <w:lvlText w:val="%8."/>
      <w:lvlJc w:val="left"/>
      <w:pPr>
        <w:ind w:left="5760" w:hanging="360"/>
      </w:pPr>
    </w:lvl>
    <w:lvl w:ilvl="8" w:tplc="1E86678E">
      <w:start w:val="1"/>
      <w:numFmt w:val="lowerRoman"/>
      <w:lvlText w:val="%9."/>
      <w:lvlJc w:val="right"/>
      <w:pPr>
        <w:ind w:left="6480" w:hanging="180"/>
      </w:pPr>
    </w:lvl>
  </w:abstractNum>
  <w:abstractNum w:abstractNumId="1" w15:restartNumberingAfterBreak="0">
    <w:nsid w:val="157492F4"/>
    <w:multiLevelType w:val="hybridMultilevel"/>
    <w:tmpl w:val="79726C88"/>
    <w:lvl w:ilvl="0" w:tplc="F5AED730">
      <w:start w:val="1"/>
      <w:numFmt w:val="decimal"/>
      <w:lvlText w:val="%1."/>
      <w:lvlJc w:val="left"/>
      <w:pPr>
        <w:ind w:left="720" w:hanging="360"/>
      </w:pPr>
    </w:lvl>
    <w:lvl w:ilvl="1" w:tplc="0DCC9AC0">
      <w:start w:val="1"/>
      <w:numFmt w:val="lowerLetter"/>
      <w:lvlText w:val="%2."/>
      <w:lvlJc w:val="left"/>
      <w:pPr>
        <w:ind w:left="1440" w:hanging="360"/>
      </w:pPr>
    </w:lvl>
    <w:lvl w:ilvl="2" w:tplc="216A22FA">
      <w:start w:val="1"/>
      <w:numFmt w:val="lowerRoman"/>
      <w:lvlText w:val="%3."/>
      <w:lvlJc w:val="right"/>
      <w:pPr>
        <w:ind w:left="2160" w:hanging="180"/>
      </w:pPr>
    </w:lvl>
    <w:lvl w:ilvl="3" w:tplc="232815CE">
      <w:start w:val="1"/>
      <w:numFmt w:val="decimal"/>
      <w:lvlText w:val="%4."/>
      <w:lvlJc w:val="left"/>
      <w:pPr>
        <w:ind w:left="2880" w:hanging="360"/>
      </w:pPr>
    </w:lvl>
    <w:lvl w:ilvl="4" w:tplc="CC56B6B2">
      <w:start w:val="1"/>
      <w:numFmt w:val="lowerLetter"/>
      <w:lvlText w:val="%5."/>
      <w:lvlJc w:val="left"/>
      <w:pPr>
        <w:ind w:left="3600" w:hanging="360"/>
      </w:pPr>
    </w:lvl>
    <w:lvl w:ilvl="5" w:tplc="6C1E48B8">
      <w:start w:val="1"/>
      <w:numFmt w:val="lowerRoman"/>
      <w:lvlText w:val="%6."/>
      <w:lvlJc w:val="right"/>
      <w:pPr>
        <w:ind w:left="4320" w:hanging="180"/>
      </w:pPr>
    </w:lvl>
    <w:lvl w:ilvl="6" w:tplc="1FF6A94C">
      <w:start w:val="1"/>
      <w:numFmt w:val="decimal"/>
      <w:lvlText w:val="%7."/>
      <w:lvlJc w:val="left"/>
      <w:pPr>
        <w:ind w:left="5040" w:hanging="360"/>
      </w:pPr>
    </w:lvl>
    <w:lvl w:ilvl="7" w:tplc="651A1DA6">
      <w:start w:val="1"/>
      <w:numFmt w:val="lowerLetter"/>
      <w:lvlText w:val="%8."/>
      <w:lvlJc w:val="left"/>
      <w:pPr>
        <w:ind w:left="5760" w:hanging="360"/>
      </w:pPr>
    </w:lvl>
    <w:lvl w:ilvl="8" w:tplc="B406D406">
      <w:start w:val="1"/>
      <w:numFmt w:val="lowerRoman"/>
      <w:lvlText w:val="%9."/>
      <w:lvlJc w:val="right"/>
      <w:pPr>
        <w:ind w:left="6480" w:hanging="180"/>
      </w:pPr>
    </w:lvl>
  </w:abstractNum>
  <w:abstractNum w:abstractNumId="2" w15:restartNumberingAfterBreak="0">
    <w:nsid w:val="1A5C7337"/>
    <w:multiLevelType w:val="hybridMultilevel"/>
    <w:tmpl w:val="30800CEA"/>
    <w:lvl w:ilvl="0" w:tplc="DB5C0B0C">
      <w:start w:val="4"/>
      <w:numFmt w:val="decimal"/>
      <w:lvlText w:val="%1."/>
      <w:lvlJc w:val="left"/>
      <w:pPr>
        <w:ind w:left="720" w:hanging="360"/>
      </w:pPr>
    </w:lvl>
    <w:lvl w:ilvl="1" w:tplc="2960D082">
      <w:start w:val="1"/>
      <w:numFmt w:val="lowerLetter"/>
      <w:lvlText w:val="%2."/>
      <w:lvlJc w:val="left"/>
      <w:pPr>
        <w:ind w:left="1440" w:hanging="360"/>
      </w:pPr>
    </w:lvl>
    <w:lvl w:ilvl="2" w:tplc="9940C990">
      <w:start w:val="1"/>
      <w:numFmt w:val="lowerRoman"/>
      <w:lvlText w:val="%3."/>
      <w:lvlJc w:val="right"/>
      <w:pPr>
        <w:ind w:left="2160" w:hanging="180"/>
      </w:pPr>
    </w:lvl>
    <w:lvl w:ilvl="3" w:tplc="2AB0EFDA">
      <w:start w:val="1"/>
      <w:numFmt w:val="decimal"/>
      <w:lvlText w:val="%4."/>
      <w:lvlJc w:val="left"/>
      <w:pPr>
        <w:ind w:left="2880" w:hanging="360"/>
      </w:pPr>
    </w:lvl>
    <w:lvl w:ilvl="4" w:tplc="16062A10">
      <w:start w:val="1"/>
      <w:numFmt w:val="lowerLetter"/>
      <w:lvlText w:val="%5."/>
      <w:lvlJc w:val="left"/>
      <w:pPr>
        <w:ind w:left="3600" w:hanging="360"/>
      </w:pPr>
    </w:lvl>
    <w:lvl w:ilvl="5" w:tplc="06C87DF8">
      <w:start w:val="1"/>
      <w:numFmt w:val="lowerRoman"/>
      <w:lvlText w:val="%6."/>
      <w:lvlJc w:val="right"/>
      <w:pPr>
        <w:ind w:left="4320" w:hanging="180"/>
      </w:pPr>
    </w:lvl>
    <w:lvl w:ilvl="6" w:tplc="1A7436A4">
      <w:start w:val="1"/>
      <w:numFmt w:val="decimal"/>
      <w:lvlText w:val="%7."/>
      <w:lvlJc w:val="left"/>
      <w:pPr>
        <w:ind w:left="5040" w:hanging="360"/>
      </w:pPr>
    </w:lvl>
    <w:lvl w:ilvl="7" w:tplc="C0CCFD52">
      <w:start w:val="1"/>
      <w:numFmt w:val="lowerLetter"/>
      <w:lvlText w:val="%8."/>
      <w:lvlJc w:val="left"/>
      <w:pPr>
        <w:ind w:left="5760" w:hanging="360"/>
      </w:pPr>
    </w:lvl>
    <w:lvl w:ilvl="8" w:tplc="FC8C12FE">
      <w:start w:val="1"/>
      <w:numFmt w:val="lowerRoman"/>
      <w:lvlText w:val="%9."/>
      <w:lvlJc w:val="right"/>
      <w:pPr>
        <w:ind w:left="6480" w:hanging="180"/>
      </w:pPr>
    </w:lvl>
  </w:abstractNum>
  <w:abstractNum w:abstractNumId="3" w15:restartNumberingAfterBreak="0">
    <w:nsid w:val="22E74BAE"/>
    <w:multiLevelType w:val="hybridMultilevel"/>
    <w:tmpl w:val="5DD29B46"/>
    <w:lvl w:ilvl="0" w:tplc="6D90902E">
      <w:start w:val="5"/>
      <w:numFmt w:val="decimal"/>
      <w:lvlText w:val="%1."/>
      <w:lvlJc w:val="left"/>
      <w:pPr>
        <w:ind w:left="720" w:hanging="360"/>
      </w:pPr>
    </w:lvl>
    <w:lvl w:ilvl="1" w:tplc="DB922C3E">
      <w:start w:val="1"/>
      <w:numFmt w:val="lowerLetter"/>
      <w:lvlText w:val="%2."/>
      <w:lvlJc w:val="left"/>
      <w:pPr>
        <w:ind w:left="1440" w:hanging="360"/>
      </w:pPr>
    </w:lvl>
    <w:lvl w:ilvl="2" w:tplc="CD9C7F80">
      <w:start w:val="1"/>
      <w:numFmt w:val="lowerRoman"/>
      <w:lvlText w:val="%3."/>
      <w:lvlJc w:val="right"/>
      <w:pPr>
        <w:ind w:left="2160" w:hanging="180"/>
      </w:pPr>
    </w:lvl>
    <w:lvl w:ilvl="3" w:tplc="CF1881F8">
      <w:start w:val="1"/>
      <w:numFmt w:val="decimal"/>
      <w:lvlText w:val="%4."/>
      <w:lvlJc w:val="left"/>
      <w:pPr>
        <w:ind w:left="2880" w:hanging="360"/>
      </w:pPr>
    </w:lvl>
    <w:lvl w:ilvl="4" w:tplc="A85A33B4">
      <w:start w:val="1"/>
      <w:numFmt w:val="lowerLetter"/>
      <w:lvlText w:val="%5."/>
      <w:lvlJc w:val="left"/>
      <w:pPr>
        <w:ind w:left="3600" w:hanging="360"/>
      </w:pPr>
    </w:lvl>
    <w:lvl w:ilvl="5" w:tplc="0E0A066A">
      <w:start w:val="1"/>
      <w:numFmt w:val="lowerRoman"/>
      <w:lvlText w:val="%6."/>
      <w:lvlJc w:val="right"/>
      <w:pPr>
        <w:ind w:left="4320" w:hanging="180"/>
      </w:pPr>
    </w:lvl>
    <w:lvl w:ilvl="6" w:tplc="6FFA54CC">
      <w:start w:val="1"/>
      <w:numFmt w:val="decimal"/>
      <w:lvlText w:val="%7."/>
      <w:lvlJc w:val="left"/>
      <w:pPr>
        <w:ind w:left="5040" w:hanging="360"/>
      </w:pPr>
    </w:lvl>
    <w:lvl w:ilvl="7" w:tplc="9D66C49E">
      <w:start w:val="1"/>
      <w:numFmt w:val="lowerLetter"/>
      <w:lvlText w:val="%8."/>
      <w:lvlJc w:val="left"/>
      <w:pPr>
        <w:ind w:left="5760" w:hanging="360"/>
      </w:pPr>
    </w:lvl>
    <w:lvl w:ilvl="8" w:tplc="910ACE34">
      <w:start w:val="1"/>
      <w:numFmt w:val="lowerRoman"/>
      <w:lvlText w:val="%9."/>
      <w:lvlJc w:val="right"/>
      <w:pPr>
        <w:ind w:left="6480" w:hanging="180"/>
      </w:pPr>
    </w:lvl>
  </w:abstractNum>
  <w:abstractNum w:abstractNumId="4" w15:restartNumberingAfterBreak="0">
    <w:nsid w:val="2BD0BA10"/>
    <w:multiLevelType w:val="hybridMultilevel"/>
    <w:tmpl w:val="6FA231E4"/>
    <w:lvl w:ilvl="0" w:tplc="5874B310">
      <w:start w:val="1"/>
      <w:numFmt w:val="bullet"/>
      <w:lvlText w:val=""/>
      <w:lvlJc w:val="left"/>
      <w:pPr>
        <w:ind w:left="720" w:hanging="360"/>
      </w:pPr>
      <w:rPr>
        <w:rFonts w:ascii="Symbol" w:hAnsi="Symbol" w:hint="default"/>
      </w:rPr>
    </w:lvl>
    <w:lvl w:ilvl="1" w:tplc="01D0D8E4">
      <w:start w:val="1"/>
      <w:numFmt w:val="bullet"/>
      <w:lvlText w:val="o"/>
      <w:lvlJc w:val="left"/>
      <w:pPr>
        <w:ind w:left="1440" w:hanging="360"/>
      </w:pPr>
      <w:rPr>
        <w:rFonts w:ascii="Courier New" w:hAnsi="Courier New" w:hint="default"/>
      </w:rPr>
    </w:lvl>
    <w:lvl w:ilvl="2" w:tplc="2DE89930">
      <w:start w:val="1"/>
      <w:numFmt w:val="bullet"/>
      <w:lvlText w:val=""/>
      <w:lvlJc w:val="left"/>
      <w:pPr>
        <w:ind w:left="2160" w:hanging="360"/>
      </w:pPr>
      <w:rPr>
        <w:rFonts w:ascii="Wingdings" w:hAnsi="Wingdings" w:hint="default"/>
      </w:rPr>
    </w:lvl>
    <w:lvl w:ilvl="3" w:tplc="4468CAE8">
      <w:start w:val="1"/>
      <w:numFmt w:val="bullet"/>
      <w:lvlText w:val=""/>
      <w:lvlJc w:val="left"/>
      <w:pPr>
        <w:ind w:left="2880" w:hanging="360"/>
      </w:pPr>
      <w:rPr>
        <w:rFonts w:ascii="Symbol" w:hAnsi="Symbol" w:hint="default"/>
      </w:rPr>
    </w:lvl>
    <w:lvl w:ilvl="4" w:tplc="9F10A268">
      <w:start w:val="1"/>
      <w:numFmt w:val="bullet"/>
      <w:lvlText w:val="o"/>
      <w:lvlJc w:val="left"/>
      <w:pPr>
        <w:ind w:left="3600" w:hanging="360"/>
      </w:pPr>
      <w:rPr>
        <w:rFonts w:ascii="Courier New" w:hAnsi="Courier New" w:hint="default"/>
      </w:rPr>
    </w:lvl>
    <w:lvl w:ilvl="5" w:tplc="E70C6252">
      <w:start w:val="1"/>
      <w:numFmt w:val="bullet"/>
      <w:lvlText w:val=""/>
      <w:lvlJc w:val="left"/>
      <w:pPr>
        <w:ind w:left="4320" w:hanging="360"/>
      </w:pPr>
      <w:rPr>
        <w:rFonts w:ascii="Wingdings" w:hAnsi="Wingdings" w:hint="default"/>
      </w:rPr>
    </w:lvl>
    <w:lvl w:ilvl="6" w:tplc="8014F898">
      <w:start w:val="1"/>
      <w:numFmt w:val="bullet"/>
      <w:lvlText w:val=""/>
      <w:lvlJc w:val="left"/>
      <w:pPr>
        <w:ind w:left="5040" w:hanging="360"/>
      </w:pPr>
      <w:rPr>
        <w:rFonts w:ascii="Symbol" w:hAnsi="Symbol" w:hint="default"/>
      </w:rPr>
    </w:lvl>
    <w:lvl w:ilvl="7" w:tplc="8EAA84A4">
      <w:start w:val="1"/>
      <w:numFmt w:val="bullet"/>
      <w:lvlText w:val="o"/>
      <w:lvlJc w:val="left"/>
      <w:pPr>
        <w:ind w:left="5760" w:hanging="360"/>
      </w:pPr>
      <w:rPr>
        <w:rFonts w:ascii="Courier New" w:hAnsi="Courier New" w:hint="default"/>
      </w:rPr>
    </w:lvl>
    <w:lvl w:ilvl="8" w:tplc="20C23806">
      <w:start w:val="1"/>
      <w:numFmt w:val="bullet"/>
      <w:lvlText w:val=""/>
      <w:lvlJc w:val="left"/>
      <w:pPr>
        <w:ind w:left="6480" w:hanging="360"/>
      </w:pPr>
      <w:rPr>
        <w:rFonts w:ascii="Wingdings" w:hAnsi="Wingdings" w:hint="default"/>
      </w:rPr>
    </w:lvl>
  </w:abstractNum>
  <w:abstractNum w:abstractNumId="5" w15:restartNumberingAfterBreak="0">
    <w:nsid w:val="2C0002D8"/>
    <w:multiLevelType w:val="hybridMultilevel"/>
    <w:tmpl w:val="47AC0E94"/>
    <w:lvl w:ilvl="0" w:tplc="8C201D9A">
      <w:start w:val="1"/>
      <w:numFmt w:val="decimal"/>
      <w:lvlText w:val="%1."/>
      <w:lvlJc w:val="left"/>
      <w:pPr>
        <w:ind w:left="720" w:hanging="360"/>
      </w:pPr>
    </w:lvl>
    <w:lvl w:ilvl="1" w:tplc="18142C72">
      <w:start w:val="1"/>
      <w:numFmt w:val="lowerLetter"/>
      <w:lvlText w:val="%2."/>
      <w:lvlJc w:val="left"/>
      <w:pPr>
        <w:ind w:left="1440" w:hanging="360"/>
      </w:pPr>
    </w:lvl>
    <w:lvl w:ilvl="2" w:tplc="68108602">
      <w:start w:val="1"/>
      <w:numFmt w:val="lowerRoman"/>
      <w:lvlText w:val="%3."/>
      <w:lvlJc w:val="right"/>
      <w:pPr>
        <w:ind w:left="2160" w:hanging="180"/>
      </w:pPr>
    </w:lvl>
    <w:lvl w:ilvl="3" w:tplc="8EC0F23C">
      <w:start w:val="1"/>
      <w:numFmt w:val="decimal"/>
      <w:lvlText w:val="%4."/>
      <w:lvlJc w:val="left"/>
      <w:pPr>
        <w:ind w:left="2880" w:hanging="360"/>
      </w:pPr>
    </w:lvl>
    <w:lvl w:ilvl="4" w:tplc="766C7E30">
      <w:start w:val="1"/>
      <w:numFmt w:val="lowerLetter"/>
      <w:lvlText w:val="%5."/>
      <w:lvlJc w:val="left"/>
      <w:pPr>
        <w:ind w:left="3600" w:hanging="360"/>
      </w:pPr>
    </w:lvl>
    <w:lvl w:ilvl="5" w:tplc="99C8FDAE">
      <w:start w:val="1"/>
      <w:numFmt w:val="lowerRoman"/>
      <w:lvlText w:val="%6."/>
      <w:lvlJc w:val="right"/>
      <w:pPr>
        <w:ind w:left="4320" w:hanging="180"/>
      </w:pPr>
    </w:lvl>
    <w:lvl w:ilvl="6" w:tplc="BA12DCCC">
      <w:start w:val="1"/>
      <w:numFmt w:val="decimal"/>
      <w:lvlText w:val="%7."/>
      <w:lvlJc w:val="left"/>
      <w:pPr>
        <w:ind w:left="5040" w:hanging="360"/>
      </w:pPr>
    </w:lvl>
    <w:lvl w:ilvl="7" w:tplc="337EB94C">
      <w:start w:val="1"/>
      <w:numFmt w:val="lowerLetter"/>
      <w:lvlText w:val="%8."/>
      <w:lvlJc w:val="left"/>
      <w:pPr>
        <w:ind w:left="5760" w:hanging="360"/>
      </w:pPr>
    </w:lvl>
    <w:lvl w:ilvl="8" w:tplc="06960800">
      <w:start w:val="1"/>
      <w:numFmt w:val="lowerRoman"/>
      <w:lvlText w:val="%9."/>
      <w:lvlJc w:val="right"/>
      <w:pPr>
        <w:ind w:left="6480" w:hanging="180"/>
      </w:pPr>
    </w:lvl>
  </w:abstractNum>
  <w:abstractNum w:abstractNumId="6" w15:restartNumberingAfterBreak="0">
    <w:nsid w:val="30007D7F"/>
    <w:multiLevelType w:val="hybridMultilevel"/>
    <w:tmpl w:val="12B06302"/>
    <w:lvl w:ilvl="0" w:tplc="E1EA83CC">
      <w:start w:val="1"/>
      <w:numFmt w:val="bullet"/>
      <w:lvlText w:val=""/>
      <w:lvlJc w:val="left"/>
      <w:pPr>
        <w:ind w:left="720" w:hanging="360"/>
      </w:pPr>
      <w:rPr>
        <w:rFonts w:ascii="Symbol" w:hAnsi="Symbol" w:hint="default"/>
      </w:rPr>
    </w:lvl>
    <w:lvl w:ilvl="1" w:tplc="B02064CE">
      <w:start w:val="1"/>
      <w:numFmt w:val="bullet"/>
      <w:lvlText w:val="o"/>
      <w:lvlJc w:val="left"/>
      <w:pPr>
        <w:ind w:left="1440" w:hanging="360"/>
      </w:pPr>
      <w:rPr>
        <w:rFonts w:ascii="Courier New" w:hAnsi="Courier New" w:hint="default"/>
      </w:rPr>
    </w:lvl>
    <w:lvl w:ilvl="2" w:tplc="D39CAB40">
      <w:start w:val="1"/>
      <w:numFmt w:val="bullet"/>
      <w:lvlText w:val=""/>
      <w:lvlJc w:val="left"/>
      <w:pPr>
        <w:ind w:left="2160" w:hanging="360"/>
      </w:pPr>
      <w:rPr>
        <w:rFonts w:ascii="Wingdings" w:hAnsi="Wingdings" w:hint="default"/>
      </w:rPr>
    </w:lvl>
    <w:lvl w:ilvl="3" w:tplc="6BB221B8">
      <w:start w:val="1"/>
      <w:numFmt w:val="bullet"/>
      <w:lvlText w:val=""/>
      <w:lvlJc w:val="left"/>
      <w:pPr>
        <w:ind w:left="2880" w:hanging="360"/>
      </w:pPr>
      <w:rPr>
        <w:rFonts w:ascii="Symbol" w:hAnsi="Symbol" w:hint="default"/>
      </w:rPr>
    </w:lvl>
    <w:lvl w:ilvl="4" w:tplc="FDFE934C">
      <w:start w:val="1"/>
      <w:numFmt w:val="bullet"/>
      <w:lvlText w:val="o"/>
      <w:lvlJc w:val="left"/>
      <w:pPr>
        <w:ind w:left="3600" w:hanging="360"/>
      </w:pPr>
      <w:rPr>
        <w:rFonts w:ascii="Courier New" w:hAnsi="Courier New" w:hint="default"/>
      </w:rPr>
    </w:lvl>
    <w:lvl w:ilvl="5" w:tplc="3FF89668">
      <w:start w:val="1"/>
      <w:numFmt w:val="bullet"/>
      <w:lvlText w:val=""/>
      <w:lvlJc w:val="left"/>
      <w:pPr>
        <w:ind w:left="4320" w:hanging="360"/>
      </w:pPr>
      <w:rPr>
        <w:rFonts w:ascii="Wingdings" w:hAnsi="Wingdings" w:hint="default"/>
      </w:rPr>
    </w:lvl>
    <w:lvl w:ilvl="6" w:tplc="8B9E96E4">
      <w:start w:val="1"/>
      <w:numFmt w:val="bullet"/>
      <w:lvlText w:val=""/>
      <w:lvlJc w:val="left"/>
      <w:pPr>
        <w:ind w:left="5040" w:hanging="360"/>
      </w:pPr>
      <w:rPr>
        <w:rFonts w:ascii="Symbol" w:hAnsi="Symbol" w:hint="default"/>
      </w:rPr>
    </w:lvl>
    <w:lvl w:ilvl="7" w:tplc="37E4A5BA">
      <w:start w:val="1"/>
      <w:numFmt w:val="bullet"/>
      <w:lvlText w:val="o"/>
      <w:lvlJc w:val="left"/>
      <w:pPr>
        <w:ind w:left="5760" w:hanging="360"/>
      </w:pPr>
      <w:rPr>
        <w:rFonts w:ascii="Courier New" w:hAnsi="Courier New" w:hint="default"/>
      </w:rPr>
    </w:lvl>
    <w:lvl w:ilvl="8" w:tplc="56C407CE">
      <w:start w:val="1"/>
      <w:numFmt w:val="bullet"/>
      <w:lvlText w:val=""/>
      <w:lvlJc w:val="left"/>
      <w:pPr>
        <w:ind w:left="6480" w:hanging="360"/>
      </w:pPr>
      <w:rPr>
        <w:rFonts w:ascii="Wingdings" w:hAnsi="Wingdings" w:hint="default"/>
      </w:rPr>
    </w:lvl>
  </w:abstractNum>
  <w:abstractNum w:abstractNumId="7" w15:restartNumberingAfterBreak="0">
    <w:nsid w:val="37A758D8"/>
    <w:multiLevelType w:val="hybridMultilevel"/>
    <w:tmpl w:val="F7C01568"/>
    <w:lvl w:ilvl="0" w:tplc="BB449932">
      <w:start w:val="1"/>
      <w:numFmt w:val="bullet"/>
      <w:lvlText w:val=""/>
      <w:lvlJc w:val="left"/>
      <w:pPr>
        <w:ind w:left="720" w:hanging="360"/>
      </w:pPr>
      <w:rPr>
        <w:rFonts w:ascii="Symbol" w:hAnsi="Symbol" w:hint="default"/>
      </w:rPr>
    </w:lvl>
    <w:lvl w:ilvl="1" w:tplc="B768BFAC">
      <w:start w:val="1"/>
      <w:numFmt w:val="bullet"/>
      <w:lvlText w:val="o"/>
      <w:lvlJc w:val="left"/>
      <w:pPr>
        <w:ind w:left="1440" w:hanging="360"/>
      </w:pPr>
      <w:rPr>
        <w:rFonts w:ascii="Courier New" w:hAnsi="Courier New" w:hint="default"/>
      </w:rPr>
    </w:lvl>
    <w:lvl w:ilvl="2" w:tplc="9E00F9B4">
      <w:start w:val="1"/>
      <w:numFmt w:val="bullet"/>
      <w:lvlText w:val=""/>
      <w:lvlJc w:val="left"/>
      <w:pPr>
        <w:ind w:left="2160" w:hanging="360"/>
      </w:pPr>
      <w:rPr>
        <w:rFonts w:ascii="Wingdings" w:hAnsi="Wingdings" w:hint="default"/>
      </w:rPr>
    </w:lvl>
    <w:lvl w:ilvl="3" w:tplc="06BCC090">
      <w:start w:val="1"/>
      <w:numFmt w:val="bullet"/>
      <w:lvlText w:val=""/>
      <w:lvlJc w:val="left"/>
      <w:pPr>
        <w:ind w:left="2880" w:hanging="360"/>
      </w:pPr>
      <w:rPr>
        <w:rFonts w:ascii="Symbol" w:hAnsi="Symbol" w:hint="default"/>
      </w:rPr>
    </w:lvl>
    <w:lvl w:ilvl="4" w:tplc="081C9ED6">
      <w:start w:val="1"/>
      <w:numFmt w:val="bullet"/>
      <w:lvlText w:val="o"/>
      <w:lvlJc w:val="left"/>
      <w:pPr>
        <w:ind w:left="3600" w:hanging="360"/>
      </w:pPr>
      <w:rPr>
        <w:rFonts w:ascii="Courier New" w:hAnsi="Courier New" w:hint="default"/>
      </w:rPr>
    </w:lvl>
    <w:lvl w:ilvl="5" w:tplc="F5542586">
      <w:start w:val="1"/>
      <w:numFmt w:val="bullet"/>
      <w:lvlText w:val=""/>
      <w:lvlJc w:val="left"/>
      <w:pPr>
        <w:ind w:left="4320" w:hanging="360"/>
      </w:pPr>
      <w:rPr>
        <w:rFonts w:ascii="Wingdings" w:hAnsi="Wingdings" w:hint="default"/>
      </w:rPr>
    </w:lvl>
    <w:lvl w:ilvl="6" w:tplc="C7882B58">
      <w:start w:val="1"/>
      <w:numFmt w:val="bullet"/>
      <w:lvlText w:val=""/>
      <w:lvlJc w:val="left"/>
      <w:pPr>
        <w:ind w:left="5040" w:hanging="360"/>
      </w:pPr>
      <w:rPr>
        <w:rFonts w:ascii="Symbol" w:hAnsi="Symbol" w:hint="default"/>
      </w:rPr>
    </w:lvl>
    <w:lvl w:ilvl="7" w:tplc="57B8AAD8">
      <w:start w:val="1"/>
      <w:numFmt w:val="bullet"/>
      <w:lvlText w:val="o"/>
      <w:lvlJc w:val="left"/>
      <w:pPr>
        <w:ind w:left="5760" w:hanging="360"/>
      </w:pPr>
      <w:rPr>
        <w:rFonts w:ascii="Courier New" w:hAnsi="Courier New" w:hint="default"/>
      </w:rPr>
    </w:lvl>
    <w:lvl w:ilvl="8" w:tplc="C6D686C4">
      <w:start w:val="1"/>
      <w:numFmt w:val="bullet"/>
      <w:lvlText w:val=""/>
      <w:lvlJc w:val="left"/>
      <w:pPr>
        <w:ind w:left="6480" w:hanging="360"/>
      </w:pPr>
      <w:rPr>
        <w:rFonts w:ascii="Wingdings" w:hAnsi="Wingdings" w:hint="default"/>
      </w:rPr>
    </w:lvl>
  </w:abstractNum>
  <w:abstractNum w:abstractNumId="8" w15:restartNumberingAfterBreak="0">
    <w:nsid w:val="3AFF90DC"/>
    <w:multiLevelType w:val="hybridMultilevel"/>
    <w:tmpl w:val="BE16F366"/>
    <w:lvl w:ilvl="0" w:tplc="554488D8">
      <w:start w:val="1"/>
      <w:numFmt w:val="bullet"/>
      <w:lvlText w:val=""/>
      <w:lvlJc w:val="left"/>
      <w:pPr>
        <w:ind w:left="720" w:hanging="360"/>
      </w:pPr>
      <w:rPr>
        <w:rFonts w:ascii="Symbol" w:hAnsi="Symbol" w:hint="default"/>
      </w:rPr>
    </w:lvl>
    <w:lvl w:ilvl="1" w:tplc="48C29602">
      <w:start w:val="1"/>
      <w:numFmt w:val="bullet"/>
      <w:lvlText w:val="o"/>
      <w:lvlJc w:val="left"/>
      <w:pPr>
        <w:ind w:left="1440" w:hanging="360"/>
      </w:pPr>
      <w:rPr>
        <w:rFonts w:ascii="Courier New" w:hAnsi="Courier New" w:hint="default"/>
      </w:rPr>
    </w:lvl>
    <w:lvl w:ilvl="2" w:tplc="4CBC4456">
      <w:start w:val="1"/>
      <w:numFmt w:val="bullet"/>
      <w:lvlText w:val=""/>
      <w:lvlJc w:val="left"/>
      <w:pPr>
        <w:ind w:left="2160" w:hanging="360"/>
      </w:pPr>
      <w:rPr>
        <w:rFonts w:ascii="Wingdings" w:hAnsi="Wingdings" w:hint="default"/>
      </w:rPr>
    </w:lvl>
    <w:lvl w:ilvl="3" w:tplc="251C01D0">
      <w:start w:val="1"/>
      <w:numFmt w:val="bullet"/>
      <w:lvlText w:val=""/>
      <w:lvlJc w:val="left"/>
      <w:pPr>
        <w:ind w:left="2880" w:hanging="360"/>
      </w:pPr>
      <w:rPr>
        <w:rFonts w:ascii="Symbol" w:hAnsi="Symbol" w:hint="default"/>
      </w:rPr>
    </w:lvl>
    <w:lvl w:ilvl="4" w:tplc="E4983692">
      <w:start w:val="1"/>
      <w:numFmt w:val="bullet"/>
      <w:lvlText w:val="o"/>
      <w:lvlJc w:val="left"/>
      <w:pPr>
        <w:ind w:left="3600" w:hanging="360"/>
      </w:pPr>
      <w:rPr>
        <w:rFonts w:ascii="Courier New" w:hAnsi="Courier New" w:hint="default"/>
      </w:rPr>
    </w:lvl>
    <w:lvl w:ilvl="5" w:tplc="021417E2">
      <w:start w:val="1"/>
      <w:numFmt w:val="bullet"/>
      <w:lvlText w:val=""/>
      <w:lvlJc w:val="left"/>
      <w:pPr>
        <w:ind w:left="4320" w:hanging="360"/>
      </w:pPr>
      <w:rPr>
        <w:rFonts w:ascii="Wingdings" w:hAnsi="Wingdings" w:hint="default"/>
      </w:rPr>
    </w:lvl>
    <w:lvl w:ilvl="6" w:tplc="B05EB01A">
      <w:start w:val="1"/>
      <w:numFmt w:val="bullet"/>
      <w:lvlText w:val=""/>
      <w:lvlJc w:val="left"/>
      <w:pPr>
        <w:ind w:left="5040" w:hanging="360"/>
      </w:pPr>
      <w:rPr>
        <w:rFonts w:ascii="Symbol" w:hAnsi="Symbol" w:hint="default"/>
      </w:rPr>
    </w:lvl>
    <w:lvl w:ilvl="7" w:tplc="5A280CC8">
      <w:start w:val="1"/>
      <w:numFmt w:val="bullet"/>
      <w:lvlText w:val="o"/>
      <w:lvlJc w:val="left"/>
      <w:pPr>
        <w:ind w:left="5760" w:hanging="360"/>
      </w:pPr>
      <w:rPr>
        <w:rFonts w:ascii="Courier New" w:hAnsi="Courier New" w:hint="default"/>
      </w:rPr>
    </w:lvl>
    <w:lvl w:ilvl="8" w:tplc="BDC0129A">
      <w:start w:val="1"/>
      <w:numFmt w:val="bullet"/>
      <w:lvlText w:val=""/>
      <w:lvlJc w:val="left"/>
      <w:pPr>
        <w:ind w:left="6480" w:hanging="360"/>
      </w:pPr>
      <w:rPr>
        <w:rFonts w:ascii="Wingdings" w:hAnsi="Wingdings" w:hint="default"/>
      </w:rPr>
    </w:lvl>
  </w:abstractNum>
  <w:abstractNum w:abstractNumId="9" w15:restartNumberingAfterBreak="0">
    <w:nsid w:val="4858F542"/>
    <w:multiLevelType w:val="hybridMultilevel"/>
    <w:tmpl w:val="8528B4F4"/>
    <w:lvl w:ilvl="0" w:tplc="94F063FE">
      <w:start w:val="3"/>
      <w:numFmt w:val="decimal"/>
      <w:lvlText w:val="%1."/>
      <w:lvlJc w:val="left"/>
      <w:pPr>
        <w:ind w:left="720" w:hanging="360"/>
      </w:pPr>
    </w:lvl>
    <w:lvl w:ilvl="1" w:tplc="A342CE52">
      <w:start w:val="1"/>
      <w:numFmt w:val="lowerLetter"/>
      <w:lvlText w:val="%2."/>
      <w:lvlJc w:val="left"/>
      <w:pPr>
        <w:ind w:left="1440" w:hanging="360"/>
      </w:pPr>
    </w:lvl>
    <w:lvl w:ilvl="2" w:tplc="CFE65880">
      <w:start w:val="1"/>
      <w:numFmt w:val="lowerRoman"/>
      <w:lvlText w:val="%3."/>
      <w:lvlJc w:val="right"/>
      <w:pPr>
        <w:ind w:left="2160" w:hanging="180"/>
      </w:pPr>
    </w:lvl>
    <w:lvl w:ilvl="3" w:tplc="C02CFF9A">
      <w:start w:val="1"/>
      <w:numFmt w:val="decimal"/>
      <w:lvlText w:val="%4."/>
      <w:lvlJc w:val="left"/>
      <w:pPr>
        <w:ind w:left="2880" w:hanging="360"/>
      </w:pPr>
    </w:lvl>
    <w:lvl w:ilvl="4" w:tplc="4CDCE672">
      <w:start w:val="1"/>
      <w:numFmt w:val="lowerLetter"/>
      <w:lvlText w:val="%5."/>
      <w:lvlJc w:val="left"/>
      <w:pPr>
        <w:ind w:left="3600" w:hanging="360"/>
      </w:pPr>
    </w:lvl>
    <w:lvl w:ilvl="5" w:tplc="2F38E80C">
      <w:start w:val="1"/>
      <w:numFmt w:val="lowerRoman"/>
      <w:lvlText w:val="%6."/>
      <w:lvlJc w:val="right"/>
      <w:pPr>
        <w:ind w:left="4320" w:hanging="180"/>
      </w:pPr>
    </w:lvl>
    <w:lvl w:ilvl="6" w:tplc="973EB746">
      <w:start w:val="1"/>
      <w:numFmt w:val="decimal"/>
      <w:lvlText w:val="%7."/>
      <w:lvlJc w:val="left"/>
      <w:pPr>
        <w:ind w:left="5040" w:hanging="360"/>
      </w:pPr>
    </w:lvl>
    <w:lvl w:ilvl="7" w:tplc="828463F8">
      <w:start w:val="1"/>
      <w:numFmt w:val="lowerLetter"/>
      <w:lvlText w:val="%8."/>
      <w:lvlJc w:val="left"/>
      <w:pPr>
        <w:ind w:left="5760" w:hanging="360"/>
      </w:pPr>
    </w:lvl>
    <w:lvl w:ilvl="8" w:tplc="BAF24954">
      <w:start w:val="1"/>
      <w:numFmt w:val="lowerRoman"/>
      <w:lvlText w:val="%9."/>
      <w:lvlJc w:val="right"/>
      <w:pPr>
        <w:ind w:left="6480" w:hanging="180"/>
      </w:pPr>
    </w:lvl>
  </w:abstractNum>
  <w:abstractNum w:abstractNumId="10" w15:restartNumberingAfterBreak="0">
    <w:nsid w:val="494BB521"/>
    <w:multiLevelType w:val="hybridMultilevel"/>
    <w:tmpl w:val="450C4548"/>
    <w:lvl w:ilvl="0" w:tplc="6DCED30C">
      <w:start w:val="1"/>
      <w:numFmt w:val="decimal"/>
      <w:lvlText w:val="%1."/>
      <w:lvlJc w:val="left"/>
      <w:pPr>
        <w:ind w:left="720" w:hanging="360"/>
      </w:pPr>
    </w:lvl>
    <w:lvl w:ilvl="1" w:tplc="13E8EA3E">
      <w:start w:val="1"/>
      <w:numFmt w:val="lowerLetter"/>
      <w:lvlText w:val="%2."/>
      <w:lvlJc w:val="left"/>
      <w:pPr>
        <w:ind w:left="1440" w:hanging="360"/>
      </w:pPr>
    </w:lvl>
    <w:lvl w:ilvl="2" w:tplc="E0C6A8EA">
      <w:start w:val="1"/>
      <w:numFmt w:val="lowerRoman"/>
      <w:lvlText w:val="%3."/>
      <w:lvlJc w:val="right"/>
      <w:pPr>
        <w:ind w:left="2160" w:hanging="180"/>
      </w:pPr>
    </w:lvl>
    <w:lvl w:ilvl="3" w:tplc="C840C280">
      <w:start w:val="1"/>
      <w:numFmt w:val="decimal"/>
      <w:lvlText w:val="%4."/>
      <w:lvlJc w:val="left"/>
      <w:pPr>
        <w:ind w:left="2880" w:hanging="360"/>
      </w:pPr>
    </w:lvl>
    <w:lvl w:ilvl="4" w:tplc="1F58E88E">
      <w:start w:val="1"/>
      <w:numFmt w:val="lowerLetter"/>
      <w:lvlText w:val="%5."/>
      <w:lvlJc w:val="left"/>
      <w:pPr>
        <w:ind w:left="3600" w:hanging="360"/>
      </w:pPr>
    </w:lvl>
    <w:lvl w:ilvl="5" w:tplc="547EC8F0">
      <w:start w:val="1"/>
      <w:numFmt w:val="lowerRoman"/>
      <w:lvlText w:val="%6."/>
      <w:lvlJc w:val="right"/>
      <w:pPr>
        <w:ind w:left="4320" w:hanging="180"/>
      </w:pPr>
    </w:lvl>
    <w:lvl w:ilvl="6" w:tplc="18E0BCF4">
      <w:start w:val="1"/>
      <w:numFmt w:val="decimal"/>
      <w:lvlText w:val="%7."/>
      <w:lvlJc w:val="left"/>
      <w:pPr>
        <w:ind w:left="5040" w:hanging="360"/>
      </w:pPr>
    </w:lvl>
    <w:lvl w:ilvl="7" w:tplc="874CFBAE">
      <w:start w:val="1"/>
      <w:numFmt w:val="lowerLetter"/>
      <w:lvlText w:val="%8."/>
      <w:lvlJc w:val="left"/>
      <w:pPr>
        <w:ind w:left="5760" w:hanging="360"/>
      </w:pPr>
    </w:lvl>
    <w:lvl w:ilvl="8" w:tplc="D116E8C0">
      <w:start w:val="1"/>
      <w:numFmt w:val="lowerRoman"/>
      <w:lvlText w:val="%9."/>
      <w:lvlJc w:val="right"/>
      <w:pPr>
        <w:ind w:left="6480" w:hanging="180"/>
      </w:pPr>
    </w:lvl>
  </w:abstractNum>
  <w:abstractNum w:abstractNumId="11" w15:restartNumberingAfterBreak="0">
    <w:nsid w:val="4B03051A"/>
    <w:multiLevelType w:val="hybridMultilevel"/>
    <w:tmpl w:val="0C347BA8"/>
    <w:lvl w:ilvl="0" w:tplc="4B88264A">
      <w:start w:val="1"/>
      <w:numFmt w:val="bullet"/>
      <w:lvlText w:val=""/>
      <w:lvlJc w:val="left"/>
      <w:pPr>
        <w:ind w:left="720" w:hanging="360"/>
      </w:pPr>
      <w:rPr>
        <w:rFonts w:ascii="Symbol" w:hAnsi="Symbol" w:hint="default"/>
      </w:rPr>
    </w:lvl>
    <w:lvl w:ilvl="1" w:tplc="58C84242">
      <w:start w:val="1"/>
      <w:numFmt w:val="bullet"/>
      <w:lvlText w:val=""/>
      <w:lvlJc w:val="left"/>
      <w:pPr>
        <w:ind w:left="1440" w:hanging="360"/>
      </w:pPr>
      <w:rPr>
        <w:rFonts w:ascii="Symbol" w:hAnsi="Symbol" w:hint="default"/>
      </w:rPr>
    </w:lvl>
    <w:lvl w:ilvl="2" w:tplc="60809C10">
      <w:start w:val="1"/>
      <w:numFmt w:val="bullet"/>
      <w:lvlText w:val=""/>
      <w:lvlJc w:val="left"/>
      <w:pPr>
        <w:ind w:left="2160" w:hanging="360"/>
      </w:pPr>
      <w:rPr>
        <w:rFonts w:ascii="Wingdings" w:hAnsi="Wingdings" w:hint="default"/>
      </w:rPr>
    </w:lvl>
    <w:lvl w:ilvl="3" w:tplc="AE42B344">
      <w:start w:val="1"/>
      <w:numFmt w:val="bullet"/>
      <w:lvlText w:val=""/>
      <w:lvlJc w:val="left"/>
      <w:pPr>
        <w:ind w:left="2880" w:hanging="360"/>
      </w:pPr>
      <w:rPr>
        <w:rFonts w:ascii="Symbol" w:hAnsi="Symbol" w:hint="default"/>
      </w:rPr>
    </w:lvl>
    <w:lvl w:ilvl="4" w:tplc="B80E7086">
      <w:start w:val="1"/>
      <w:numFmt w:val="bullet"/>
      <w:lvlText w:val="o"/>
      <w:lvlJc w:val="left"/>
      <w:pPr>
        <w:ind w:left="3600" w:hanging="360"/>
      </w:pPr>
      <w:rPr>
        <w:rFonts w:ascii="Courier New" w:hAnsi="Courier New" w:hint="default"/>
      </w:rPr>
    </w:lvl>
    <w:lvl w:ilvl="5" w:tplc="45DA3F7A">
      <w:start w:val="1"/>
      <w:numFmt w:val="bullet"/>
      <w:lvlText w:val=""/>
      <w:lvlJc w:val="left"/>
      <w:pPr>
        <w:ind w:left="4320" w:hanging="360"/>
      </w:pPr>
      <w:rPr>
        <w:rFonts w:ascii="Wingdings" w:hAnsi="Wingdings" w:hint="default"/>
      </w:rPr>
    </w:lvl>
    <w:lvl w:ilvl="6" w:tplc="81143C06">
      <w:start w:val="1"/>
      <w:numFmt w:val="bullet"/>
      <w:lvlText w:val=""/>
      <w:lvlJc w:val="left"/>
      <w:pPr>
        <w:ind w:left="5040" w:hanging="360"/>
      </w:pPr>
      <w:rPr>
        <w:rFonts w:ascii="Symbol" w:hAnsi="Symbol" w:hint="default"/>
      </w:rPr>
    </w:lvl>
    <w:lvl w:ilvl="7" w:tplc="00A88DE6">
      <w:start w:val="1"/>
      <w:numFmt w:val="bullet"/>
      <w:lvlText w:val="o"/>
      <w:lvlJc w:val="left"/>
      <w:pPr>
        <w:ind w:left="5760" w:hanging="360"/>
      </w:pPr>
      <w:rPr>
        <w:rFonts w:ascii="Courier New" w:hAnsi="Courier New" w:hint="default"/>
      </w:rPr>
    </w:lvl>
    <w:lvl w:ilvl="8" w:tplc="1A1622B4">
      <w:start w:val="1"/>
      <w:numFmt w:val="bullet"/>
      <w:lvlText w:val=""/>
      <w:lvlJc w:val="left"/>
      <w:pPr>
        <w:ind w:left="6480" w:hanging="360"/>
      </w:pPr>
      <w:rPr>
        <w:rFonts w:ascii="Wingdings" w:hAnsi="Wingdings" w:hint="default"/>
      </w:rPr>
    </w:lvl>
  </w:abstractNum>
  <w:abstractNum w:abstractNumId="12" w15:restartNumberingAfterBreak="0">
    <w:nsid w:val="4C926175"/>
    <w:multiLevelType w:val="hybridMultilevel"/>
    <w:tmpl w:val="545EF18E"/>
    <w:lvl w:ilvl="0" w:tplc="8B6ACB50">
      <w:start w:val="1"/>
      <w:numFmt w:val="bullet"/>
      <w:lvlText w:val=""/>
      <w:lvlJc w:val="left"/>
      <w:pPr>
        <w:ind w:left="720" w:hanging="360"/>
      </w:pPr>
      <w:rPr>
        <w:rFonts w:ascii="Symbol" w:hAnsi="Symbol" w:hint="default"/>
      </w:rPr>
    </w:lvl>
    <w:lvl w:ilvl="1" w:tplc="5028605C">
      <w:start w:val="1"/>
      <w:numFmt w:val="bullet"/>
      <w:lvlText w:val="o"/>
      <w:lvlJc w:val="left"/>
      <w:pPr>
        <w:ind w:left="1440" w:hanging="360"/>
      </w:pPr>
      <w:rPr>
        <w:rFonts w:ascii="Courier New" w:hAnsi="Courier New" w:hint="default"/>
      </w:rPr>
    </w:lvl>
    <w:lvl w:ilvl="2" w:tplc="1280FAC6">
      <w:start w:val="1"/>
      <w:numFmt w:val="bullet"/>
      <w:lvlText w:val=""/>
      <w:lvlJc w:val="left"/>
      <w:pPr>
        <w:ind w:left="2160" w:hanging="360"/>
      </w:pPr>
      <w:rPr>
        <w:rFonts w:ascii="Wingdings" w:hAnsi="Wingdings" w:hint="default"/>
      </w:rPr>
    </w:lvl>
    <w:lvl w:ilvl="3" w:tplc="08004DE8">
      <w:start w:val="1"/>
      <w:numFmt w:val="bullet"/>
      <w:lvlText w:val=""/>
      <w:lvlJc w:val="left"/>
      <w:pPr>
        <w:ind w:left="2880" w:hanging="360"/>
      </w:pPr>
      <w:rPr>
        <w:rFonts w:ascii="Symbol" w:hAnsi="Symbol" w:hint="default"/>
      </w:rPr>
    </w:lvl>
    <w:lvl w:ilvl="4" w:tplc="4CC80340">
      <w:start w:val="1"/>
      <w:numFmt w:val="bullet"/>
      <w:lvlText w:val="o"/>
      <w:lvlJc w:val="left"/>
      <w:pPr>
        <w:ind w:left="3600" w:hanging="360"/>
      </w:pPr>
      <w:rPr>
        <w:rFonts w:ascii="Courier New" w:hAnsi="Courier New" w:hint="default"/>
      </w:rPr>
    </w:lvl>
    <w:lvl w:ilvl="5" w:tplc="299812E2">
      <w:start w:val="1"/>
      <w:numFmt w:val="bullet"/>
      <w:lvlText w:val=""/>
      <w:lvlJc w:val="left"/>
      <w:pPr>
        <w:ind w:left="4320" w:hanging="360"/>
      </w:pPr>
      <w:rPr>
        <w:rFonts w:ascii="Wingdings" w:hAnsi="Wingdings" w:hint="default"/>
      </w:rPr>
    </w:lvl>
    <w:lvl w:ilvl="6" w:tplc="E32810E0">
      <w:start w:val="1"/>
      <w:numFmt w:val="bullet"/>
      <w:lvlText w:val=""/>
      <w:lvlJc w:val="left"/>
      <w:pPr>
        <w:ind w:left="5040" w:hanging="360"/>
      </w:pPr>
      <w:rPr>
        <w:rFonts w:ascii="Symbol" w:hAnsi="Symbol" w:hint="default"/>
      </w:rPr>
    </w:lvl>
    <w:lvl w:ilvl="7" w:tplc="C86EB260">
      <w:start w:val="1"/>
      <w:numFmt w:val="bullet"/>
      <w:lvlText w:val="o"/>
      <w:lvlJc w:val="left"/>
      <w:pPr>
        <w:ind w:left="5760" w:hanging="360"/>
      </w:pPr>
      <w:rPr>
        <w:rFonts w:ascii="Courier New" w:hAnsi="Courier New" w:hint="default"/>
      </w:rPr>
    </w:lvl>
    <w:lvl w:ilvl="8" w:tplc="92B83622">
      <w:start w:val="1"/>
      <w:numFmt w:val="bullet"/>
      <w:lvlText w:val=""/>
      <w:lvlJc w:val="left"/>
      <w:pPr>
        <w:ind w:left="6480" w:hanging="360"/>
      </w:pPr>
      <w:rPr>
        <w:rFonts w:ascii="Wingdings" w:hAnsi="Wingdings" w:hint="default"/>
      </w:rPr>
    </w:lvl>
  </w:abstractNum>
  <w:abstractNum w:abstractNumId="13" w15:restartNumberingAfterBreak="0">
    <w:nsid w:val="611D005B"/>
    <w:multiLevelType w:val="hybridMultilevel"/>
    <w:tmpl w:val="86B43D18"/>
    <w:lvl w:ilvl="0" w:tplc="0C021A96">
      <w:start w:val="1"/>
      <w:numFmt w:val="bullet"/>
      <w:lvlText w:val=""/>
      <w:lvlJc w:val="left"/>
      <w:pPr>
        <w:ind w:left="720" w:hanging="360"/>
      </w:pPr>
      <w:rPr>
        <w:rFonts w:ascii="Symbol" w:hAnsi="Symbol" w:hint="default"/>
      </w:rPr>
    </w:lvl>
    <w:lvl w:ilvl="1" w:tplc="72E2CE40">
      <w:start w:val="1"/>
      <w:numFmt w:val="bullet"/>
      <w:lvlText w:val="o"/>
      <w:lvlJc w:val="left"/>
      <w:pPr>
        <w:ind w:left="1440" w:hanging="360"/>
      </w:pPr>
      <w:rPr>
        <w:rFonts w:ascii="Courier New" w:hAnsi="Courier New" w:hint="default"/>
      </w:rPr>
    </w:lvl>
    <w:lvl w:ilvl="2" w:tplc="03E22C9C">
      <w:start w:val="1"/>
      <w:numFmt w:val="bullet"/>
      <w:lvlText w:val=""/>
      <w:lvlJc w:val="left"/>
      <w:pPr>
        <w:ind w:left="2160" w:hanging="360"/>
      </w:pPr>
      <w:rPr>
        <w:rFonts w:ascii="Wingdings" w:hAnsi="Wingdings" w:hint="default"/>
      </w:rPr>
    </w:lvl>
    <w:lvl w:ilvl="3" w:tplc="B3FE9ECC">
      <w:start w:val="1"/>
      <w:numFmt w:val="bullet"/>
      <w:lvlText w:val=""/>
      <w:lvlJc w:val="left"/>
      <w:pPr>
        <w:ind w:left="2880" w:hanging="360"/>
      </w:pPr>
      <w:rPr>
        <w:rFonts w:ascii="Symbol" w:hAnsi="Symbol" w:hint="default"/>
      </w:rPr>
    </w:lvl>
    <w:lvl w:ilvl="4" w:tplc="763EA524">
      <w:start w:val="1"/>
      <w:numFmt w:val="bullet"/>
      <w:lvlText w:val="o"/>
      <w:lvlJc w:val="left"/>
      <w:pPr>
        <w:ind w:left="3600" w:hanging="360"/>
      </w:pPr>
      <w:rPr>
        <w:rFonts w:ascii="Courier New" w:hAnsi="Courier New" w:hint="default"/>
      </w:rPr>
    </w:lvl>
    <w:lvl w:ilvl="5" w:tplc="EA208382">
      <w:start w:val="1"/>
      <w:numFmt w:val="bullet"/>
      <w:lvlText w:val=""/>
      <w:lvlJc w:val="left"/>
      <w:pPr>
        <w:ind w:left="4320" w:hanging="360"/>
      </w:pPr>
      <w:rPr>
        <w:rFonts w:ascii="Wingdings" w:hAnsi="Wingdings" w:hint="default"/>
      </w:rPr>
    </w:lvl>
    <w:lvl w:ilvl="6" w:tplc="A9BAB77A">
      <w:start w:val="1"/>
      <w:numFmt w:val="bullet"/>
      <w:lvlText w:val=""/>
      <w:lvlJc w:val="left"/>
      <w:pPr>
        <w:ind w:left="5040" w:hanging="360"/>
      </w:pPr>
      <w:rPr>
        <w:rFonts w:ascii="Symbol" w:hAnsi="Symbol" w:hint="default"/>
      </w:rPr>
    </w:lvl>
    <w:lvl w:ilvl="7" w:tplc="6D5E0864">
      <w:start w:val="1"/>
      <w:numFmt w:val="bullet"/>
      <w:lvlText w:val="o"/>
      <w:lvlJc w:val="left"/>
      <w:pPr>
        <w:ind w:left="5760" w:hanging="360"/>
      </w:pPr>
      <w:rPr>
        <w:rFonts w:ascii="Courier New" w:hAnsi="Courier New" w:hint="default"/>
      </w:rPr>
    </w:lvl>
    <w:lvl w:ilvl="8" w:tplc="336C4474">
      <w:start w:val="1"/>
      <w:numFmt w:val="bullet"/>
      <w:lvlText w:val=""/>
      <w:lvlJc w:val="left"/>
      <w:pPr>
        <w:ind w:left="6480" w:hanging="360"/>
      </w:pPr>
      <w:rPr>
        <w:rFonts w:ascii="Wingdings" w:hAnsi="Wingdings" w:hint="default"/>
      </w:rPr>
    </w:lvl>
  </w:abstractNum>
  <w:abstractNum w:abstractNumId="14" w15:restartNumberingAfterBreak="0">
    <w:nsid w:val="77619D1E"/>
    <w:multiLevelType w:val="hybridMultilevel"/>
    <w:tmpl w:val="559E211A"/>
    <w:lvl w:ilvl="0" w:tplc="65087BFC">
      <w:start w:val="1"/>
      <w:numFmt w:val="bullet"/>
      <w:lvlText w:val=""/>
      <w:lvlJc w:val="left"/>
      <w:pPr>
        <w:ind w:left="720" w:hanging="360"/>
      </w:pPr>
      <w:rPr>
        <w:rFonts w:ascii="Symbol" w:hAnsi="Symbol" w:hint="default"/>
      </w:rPr>
    </w:lvl>
    <w:lvl w:ilvl="1" w:tplc="01FEDE7E">
      <w:start w:val="1"/>
      <w:numFmt w:val="bullet"/>
      <w:lvlText w:val="o"/>
      <w:lvlJc w:val="left"/>
      <w:pPr>
        <w:ind w:left="1440" w:hanging="360"/>
      </w:pPr>
      <w:rPr>
        <w:rFonts w:ascii="Courier New" w:hAnsi="Courier New" w:hint="default"/>
      </w:rPr>
    </w:lvl>
    <w:lvl w:ilvl="2" w:tplc="4800864E">
      <w:start w:val="1"/>
      <w:numFmt w:val="bullet"/>
      <w:lvlText w:val=""/>
      <w:lvlJc w:val="left"/>
      <w:pPr>
        <w:ind w:left="2160" w:hanging="360"/>
      </w:pPr>
      <w:rPr>
        <w:rFonts w:ascii="Wingdings" w:hAnsi="Wingdings" w:hint="default"/>
      </w:rPr>
    </w:lvl>
    <w:lvl w:ilvl="3" w:tplc="D9FC213A">
      <w:start w:val="1"/>
      <w:numFmt w:val="bullet"/>
      <w:lvlText w:val=""/>
      <w:lvlJc w:val="left"/>
      <w:pPr>
        <w:ind w:left="2880" w:hanging="360"/>
      </w:pPr>
      <w:rPr>
        <w:rFonts w:ascii="Symbol" w:hAnsi="Symbol" w:hint="default"/>
      </w:rPr>
    </w:lvl>
    <w:lvl w:ilvl="4" w:tplc="0FE402AA">
      <w:start w:val="1"/>
      <w:numFmt w:val="bullet"/>
      <w:lvlText w:val="o"/>
      <w:lvlJc w:val="left"/>
      <w:pPr>
        <w:ind w:left="3600" w:hanging="360"/>
      </w:pPr>
      <w:rPr>
        <w:rFonts w:ascii="Courier New" w:hAnsi="Courier New" w:hint="default"/>
      </w:rPr>
    </w:lvl>
    <w:lvl w:ilvl="5" w:tplc="74BAA06A">
      <w:start w:val="1"/>
      <w:numFmt w:val="bullet"/>
      <w:lvlText w:val=""/>
      <w:lvlJc w:val="left"/>
      <w:pPr>
        <w:ind w:left="4320" w:hanging="360"/>
      </w:pPr>
      <w:rPr>
        <w:rFonts w:ascii="Wingdings" w:hAnsi="Wingdings" w:hint="default"/>
      </w:rPr>
    </w:lvl>
    <w:lvl w:ilvl="6" w:tplc="A73C3D3A">
      <w:start w:val="1"/>
      <w:numFmt w:val="bullet"/>
      <w:lvlText w:val=""/>
      <w:lvlJc w:val="left"/>
      <w:pPr>
        <w:ind w:left="5040" w:hanging="360"/>
      </w:pPr>
      <w:rPr>
        <w:rFonts w:ascii="Symbol" w:hAnsi="Symbol" w:hint="default"/>
      </w:rPr>
    </w:lvl>
    <w:lvl w:ilvl="7" w:tplc="5E961E0C">
      <w:start w:val="1"/>
      <w:numFmt w:val="bullet"/>
      <w:lvlText w:val="o"/>
      <w:lvlJc w:val="left"/>
      <w:pPr>
        <w:ind w:left="5760" w:hanging="360"/>
      </w:pPr>
      <w:rPr>
        <w:rFonts w:ascii="Courier New" w:hAnsi="Courier New" w:hint="default"/>
      </w:rPr>
    </w:lvl>
    <w:lvl w:ilvl="8" w:tplc="13D889AA">
      <w:start w:val="1"/>
      <w:numFmt w:val="bullet"/>
      <w:lvlText w:val=""/>
      <w:lvlJc w:val="left"/>
      <w:pPr>
        <w:ind w:left="6480" w:hanging="360"/>
      </w:pPr>
      <w:rPr>
        <w:rFonts w:ascii="Wingdings" w:hAnsi="Wingdings" w:hint="default"/>
      </w:rPr>
    </w:lvl>
  </w:abstractNum>
  <w:abstractNum w:abstractNumId="15" w15:restartNumberingAfterBreak="0">
    <w:nsid w:val="79C71FC1"/>
    <w:multiLevelType w:val="hybridMultilevel"/>
    <w:tmpl w:val="B4780262"/>
    <w:lvl w:ilvl="0" w:tplc="DDA492FE">
      <w:start w:val="1"/>
      <w:numFmt w:val="decimal"/>
      <w:lvlText w:val="%1."/>
      <w:lvlJc w:val="left"/>
      <w:pPr>
        <w:ind w:left="720" w:hanging="360"/>
      </w:pPr>
    </w:lvl>
    <w:lvl w:ilvl="1" w:tplc="A9663D08">
      <w:start w:val="1"/>
      <w:numFmt w:val="lowerLetter"/>
      <w:lvlText w:val="%2."/>
      <w:lvlJc w:val="left"/>
      <w:pPr>
        <w:ind w:left="1440" w:hanging="360"/>
      </w:pPr>
    </w:lvl>
    <w:lvl w:ilvl="2" w:tplc="B074DEF0">
      <w:start w:val="1"/>
      <w:numFmt w:val="lowerRoman"/>
      <w:lvlText w:val="%3."/>
      <w:lvlJc w:val="right"/>
      <w:pPr>
        <w:ind w:left="2160" w:hanging="180"/>
      </w:pPr>
    </w:lvl>
    <w:lvl w:ilvl="3" w:tplc="566030A6">
      <w:start w:val="1"/>
      <w:numFmt w:val="decimal"/>
      <w:lvlText w:val="%4."/>
      <w:lvlJc w:val="left"/>
      <w:pPr>
        <w:ind w:left="2880" w:hanging="360"/>
      </w:pPr>
    </w:lvl>
    <w:lvl w:ilvl="4" w:tplc="DC5C47F6">
      <w:start w:val="1"/>
      <w:numFmt w:val="lowerLetter"/>
      <w:lvlText w:val="%5."/>
      <w:lvlJc w:val="left"/>
      <w:pPr>
        <w:ind w:left="3600" w:hanging="360"/>
      </w:pPr>
    </w:lvl>
    <w:lvl w:ilvl="5" w:tplc="3EF81D1A">
      <w:start w:val="1"/>
      <w:numFmt w:val="lowerRoman"/>
      <w:lvlText w:val="%6."/>
      <w:lvlJc w:val="right"/>
      <w:pPr>
        <w:ind w:left="4320" w:hanging="180"/>
      </w:pPr>
    </w:lvl>
    <w:lvl w:ilvl="6" w:tplc="D52476E4">
      <w:start w:val="1"/>
      <w:numFmt w:val="decimal"/>
      <w:lvlText w:val="%7."/>
      <w:lvlJc w:val="left"/>
      <w:pPr>
        <w:ind w:left="5040" w:hanging="360"/>
      </w:pPr>
    </w:lvl>
    <w:lvl w:ilvl="7" w:tplc="71AC740E">
      <w:start w:val="1"/>
      <w:numFmt w:val="lowerLetter"/>
      <w:lvlText w:val="%8."/>
      <w:lvlJc w:val="left"/>
      <w:pPr>
        <w:ind w:left="5760" w:hanging="360"/>
      </w:pPr>
    </w:lvl>
    <w:lvl w:ilvl="8" w:tplc="C9BA9B50">
      <w:start w:val="1"/>
      <w:numFmt w:val="lowerRoman"/>
      <w:lvlText w:val="%9."/>
      <w:lvlJc w:val="right"/>
      <w:pPr>
        <w:ind w:left="6480" w:hanging="180"/>
      </w:pPr>
    </w:lvl>
  </w:abstractNum>
  <w:abstractNum w:abstractNumId="16" w15:restartNumberingAfterBreak="0">
    <w:nsid w:val="7DB5B5E1"/>
    <w:multiLevelType w:val="hybridMultilevel"/>
    <w:tmpl w:val="C7BC3538"/>
    <w:lvl w:ilvl="0" w:tplc="09D47146">
      <w:start w:val="2"/>
      <w:numFmt w:val="decimal"/>
      <w:lvlText w:val="%1."/>
      <w:lvlJc w:val="left"/>
      <w:pPr>
        <w:ind w:left="720" w:hanging="360"/>
      </w:pPr>
    </w:lvl>
    <w:lvl w:ilvl="1" w:tplc="2BC459BE">
      <w:start w:val="1"/>
      <w:numFmt w:val="lowerLetter"/>
      <w:lvlText w:val="%2."/>
      <w:lvlJc w:val="left"/>
      <w:pPr>
        <w:ind w:left="1440" w:hanging="360"/>
      </w:pPr>
    </w:lvl>
    <w:lvl w:ilvl="2" w:tplc="34C256B6">
      <w:start w:val="1"/>
      <w:numFmt w:val="lowerRoman"/>
      <w:lvlText w:val="%3."/>
      <w:lvlJc w:val="right"/>
      <w:pPr>
        <w:ind w:left="2160" w:hanging="180"/>
      </w:pPr>
    </w:lvl>
    <w:lvl w:ilvl="3" w:tplc="0492A9A2">
      <w:start w:val="1"/>
      <w:numFmt w:val="decimal"/>
      <w:lvlText w:val="%4."/>
      <w:lvlJc w:val="left"/>
      <w:pPr>
        <w:ind w:left="2880" w:hanging="360"/>
      </w:pPr>
    </w:lvl>
    <w:lvl w:ilvl="4" w:tplc="2F02D4B6">
      <w:start w:val="1"/>
      <w:numFmt w:val="lowerLetter"/>
      <w:lvlText w:val="%5."/>
      <w:lvlJc w:val="left"/>
      <w:pPr>
        <w:ind w:left="3600" w:hanging="360"/>
      </w:pPr>
    </w:lvl>
    <w:lvl w:ilvl="5" w:tplc="C6E4B764">
      <w:start w:val="1"/>
      <w:numFmt w:val="lowerRoman"/>
      <w:lvlText w:val="%6."/>
      <w:lvlJc w:val="right"/>
      <w:pPr>
        <w:ind w:left="4320" w:hanging="180"/>
      </w:pPr>
    </w:lvl>
    <w:lvl w:ilvl="6" w:tplc="F32ECC16">
      <w:start w:val="1"/>
      <w:numFmt w:val="decimal"/>
      <w:lvlText w:val="%7."/>
      <w:lvlJc w:val="left"/>
      <w:pPr>
        <w:ind w:left="5040" w:hanging="360"/>
      </w:pPr>
    </w:lvl>
    <w:lvl w:ilvl="7" w:tplc="00C00004">
      <w:start w:val="1"/>
      <w:numFmt w:val="lowerLetter"/>
      <w:lvlText w:val="%8."/>
      <w:lvlJc w:val="left"/>
      <w:pPr>
        <w:ind w:left="5760" w:hanging="360"/>
      </w:pPr>
    </w:lvl>
    <w:lvl w:ilvl="8" w:tplc="DB143936">
      <w:start w:val="1"/>
      <w:numFmt w:val="lowerRoman"/>
      <w:lvlText w:val="%9."/>
      <w:lvlJc w:val="right"/>
      <w:pPr>
        <w:ind w:left="6480" w:hanging="180"/>
      </w:pPr>
    </w:lvl>
  </w:abstractNum>
  <w:num w:numId="1" w16cid:durableId="1221592958">
    <w:abstractNumId w:val="4"/>
  </w:num>
  <w:num w:numId="2" w16cid:durableId="731002965">
    <w:abstractNumId w:val="8"/>
  </w:num>
  <w:num w:numId="3" w16cid:durableId="2042895334">
    <w:abstractNumId w:val="6"/>
  </w:num>
  <w:num w:numId="4" w16cid:durableId="212623415">
    <w:abstractNumId w:val="12"/>
  </w:num>
  <w:num w:numId="5" w16cid:durableId="459148532">
    <w:abstractNumId w:val="11"/>
  </w:num>
  <w:num w:numId="6" w16cid:durableId="175652424">
    <w:abstractNumId w:val="15"/>
  </w:num>
  <w:num w:numId="7" w16cid:durableId="1384402152">
    <w:abstractNumId w:val="0"/>
  </w:num>
  <w:num w:numId="8" w16cid:durableId="1991059222">
    <w:abstractNumId w:val="1"/>
  </w:num>
  <w:num w:numId="9" w16cid:durableId="2055620732">
    <w:abstractNumId w:val="5"/>
  </w:num>
  <w:num w:numId="10" w16cid:durableId="169563102">
    <w:abstractNumId w:val="14"/>
  </w:num>
  <w:num w:numId="11" w16cid:durableId="1198205075">
    <w:abstractNumId w:val="7"/>
  </w:num>
  <w:num w:numId="12" w16cid:durableId="1080251562">
    <w:abstractNumId w:val="13"/>
  </w:num>
  <w:num w:numId="13" w16cid:durableId="1091698811">
    <w:abstractNumId w:val="3"/>
  </w:num>
  <w:num w:numId="14" w16cid:durableId="1527476215">
    <w:abstractNumId w:val="2"/>
  </w:num>
  <w:num w:numId="15" w16cid:durableId="138882098">
    <w:abstractNumId w:val="9"/>
  </w:num>
  <w:num w:numId="16" w16cid:durableId="1504394702">
    <w:abstractNumId w:val="16"/>
  </w:num>
  <w:num w:numId="17" w16cid:durableId="1101755898">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arter,Genesea">
    <w15:presenceInfo w15:providerId="AD" w15:userId="S::genesea@colostate.edu::35519384-68a9-4adf-ae1b-d89a289406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CA00AA"/>
    <w:rsid w:val="000B082F"/>
    <w:rsid w:val="000E6EB1"/>
    <w:rsid w:val="00101EEA"/>
    <w:rsid w:val="00117A90"/>
    <w:rsid w:val="00130A27"/>
    <w:rsid w:val="00192FC3"/>
    <w:rsid w:val="001A4744"/>
    <w:rsid w:val="001F5BAF"/>
    <w:rsid w:val="0020534D"/>
    <w:rsid w:val="0021485C"/>
    <w:rsid w:val="0023134C"/>
    <w:rsid w:val="00264B18"/>
    <w:rsid w:val="00275FBF"/>
    <w:rsid w:val="002A6EDC"/>
    <w:rsid w:val="002E3315"/>
    <w:rsid w:val="00325736"/>
    <w:rsid w:val="00336355"/>
    <w:rsid w:val="00385481"/>
    <w:rsid w:val="004124E9"/>
    <w:rsid w:val="00432BE2"/>
    <w:rsid w:val="004B476A"/>
    <w:rsid w:val="004B4FED"/>
    <w:rsid w:val="0051602E"/>
    <w:rsid w:val="00543EC3"/>
    <w:rsid w:val="005A470F"/>
    <w:rsid w:val="005B6609"/>
    <w:rsid w:val="00685985"/>
    <w:rsid w:val="006F31CF"/>
    <w:rsid w:val="00713A56"/>
    <w:rsid w:val="00764EB1"/>
    <w:rsid w:val="00772ACD"/>
    <w:rsid w:val="00860428"/>
    <w:rsid w:val="00872D11"/>
    <w:rsid w:val="008F4E3C"/>
    <w:rsid w:val="009418AC"/>
    <w:rsid w:val="00B35BAA"/>
    <w:rsid w:val="00B5014D"/>
    <w:rsid w:val="00B83DB8"/>
    <w:rsid w:val="00C67539"/>
    <w:rsid w:val="00C708C5"/>
    <w:rsid w:val="00C77653"/>
    <w:rsid w:val="00CE3E7F"/>
    <w:rsid w:val="00D026BA"/>
    <w:rsid w:val="00D061D7"/>
    <w:rsid w:val="00D06422"/>
    <w:rsid w:val="00DB285F"/>
    <w:rsid w:val="00DF4166"/>
    <w:rsid w:val="00E05B3B"/>
    <w:rsid w:val="00E423B0"/>
    <w:rsid w:val="00ED2421"/>
    <w:rsid w:val="00EF309F"/>
    <w:rsid w:val="00F253E6"/>
    <w:rsid w:val="00F4399A"/>
    <w:rsid w:val="00F60E63"/>
    <w:rsid w:val="00F67021"/>
    <w:rsid w:val="00FB7F71"/>
    <w:rsid w:val="02F8660B"/>
    <w:rsid w:val="03F5CD3C"/>
    <w:rsid w:val="05623EFF"/>
    <w:rsid w:val="05CA00AA"/>
    <w:rsid w:val="06673FB4"/>
    <w:rsid w:val="07DDDBD0"/>
    <w:rsid w:val="08C78D55"/>
    <w:rsid w:val="0AFBAE3D"/>
    <w:rsid w:val="0B0B2D59"/>
    <w:rsid w:val="0B11AE4A"/>
    <w:rsid w:val="0D03A11D"/>
    <w:rsid w:val="0EEF69EB"/>
    <w:rsid w:val="10534BC2"/>
    <w:rsid w:val="10B39FBA"/>
    <w:rsid w:val="11C3BD19"/>
    <w:rsid w:val="11FE4677"/>
    <w:rsid w:val="1333F5FD"/>
    <w:rsid w:val="158E0173"/>
    <w:rsid w:val="176BE6AB"/>
    <w:rsid w:val="18415A47"/>
    <w:rsid w:val="197532BC"/>
    <w:rsid w:val="1A444DEF"/>
    <w:rsid w:val="1B19BF8D"/>
    <w:rsid w:val="1C0594FA"/>
    <w:rsid w:val="1F474982"/>
    <w:rsid w:val="1F4A19AC"/>
    <w:rsid w:val="1FD15D8F"/>
    <w:rsid w:val="23214908"/>
    <w:rsid w:val="24A6CE7D"/>
    <w:rsid w:val="29A9A948"/>
    <w:rsid w:val="30733509"/>
    <w:rsid w:val="309123C6"/>
    <w:rsid w:val="32491B96"/>
    <w:rsid w:val="334884B7"/>
    <w:rsid w:val="35CE6A01"/>
    <w:rsid w:val="36920C36"/>
    <w:rsid w:val="369D35A0"/>
    <w:rsid w:val="38A9AF25"/>
    <w:rsid w:val="3A13FE01"/>
    <w:rsid w:val="3A5CA31C"/>
    <w:rsid w:val="3ADD0A84"/>
    <w:rsid w:val="3AF31202"/>
    <w:rsid w:val="3E903F93"/>
    <w:rsid w:val="3EFE20B6"/>
    <w:rsid w:val="4195AAF7"/>
    <w:rsid w:val="431C0AF9"/>
    <w:rsid w:val="43B531F5"/>
    <w:rsid w:val="4645D4DC"/>
    <w:rsid w:val="4814D2EF"/>
    <w:rsid w:val="4AAA1280"/>
    <w:rsid w:val="4B6F81AA"/>
    <w:rsid w:val="4D2A8874"/>
    <w:rsid w:val="4E21658A"/>
    <w:rsid w:val="4F736382"/>
    <w:rsid w:val="51DDADFD"/>
    <w:rsid w:val="591A4B98"/>
    <w:rsid w:val="5A3CD431"/>
    <w:rsid w:val="5A8D0E40"/>
    <w:rsid w:val="5B349852"/>
    <w:rsid w:val="5B8F5F39"/>
    <w:rsid w:val="5C727E8A"/>
    <w:rsid w:val="5E77E4D8"/>
    <w:rsid w:val="600AE196"/>
    <w:rsid w:val="60A7EA8D"/>
    <w:rsid w:val="6158DFD1"/>
    <w:rsid w:val="6178F5E8"/>
    <w:rsid w:val="65A6D017"/>
    <w:rsid w:val="68464D58"/>
    <w:rsid w:val="6872240E"/>
    <w:rsid w:val="6A85C9D0"/>
    <w:rsid w:val="6CC346A9"/>
    <w:rsid w:val="6DE3FE3A"/>
    <w:rsid w:val="6FBC4D00"/>
    <w:rsid w:val="70640D96"/>
    <w:rsid w:val="7374E881"/>
    <w:rsid w:val="74FEECCE"/>
    <w:rsid w:val="772FCB30"/>
    <w:rsid w:val="7C48411D"/>
    <w:rsid w:val="7C578F60"/>
    <w:rsid w:val="7FD66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A00AA"/>
  <w15:chartTrackingRefBased/>
  <w15:docId w15:val="{5EB1F92B-123A-4D00-9F7F-F1CC795DF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Pr>
      <w:color w:val="0563C1" w:themeColor="hyperlink"/>
      <w:u w:val="single"/>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pPr>
      <w:spacing w:after="0" w:line="240" w:lineRule="auto"/>
    </w:pPr>
  </w:style>
  <w:style w:type="character" w:styleId="Strong">
    <w:name w:val="Strong"/>
    <w:basedOn w:val="DefaultParagraphFont"/>
    <w:uiPriority w:val="22"/>
    <w:qFormat/>
    <w:rPr>
      <w:b/>
      <w:bCs/>
    </w:rPr>
  </w:style>
  <w:style w:type="character" w:customStyle="1" w:styleId="normaltextrun">
    <w:name w:val="normaltextrun"/>
    <w:basedOn w:val="DefaultParagraphFont"/>
    <w:uiPriority w:val="1"/>
    <w:rsid w:val="51DDADFD"/>
  </w:style>
  <w:style w:type="character" w:customStyle="1" w:styleId="eop">
    <w:name w:val="eop"/>
    <w:basedOn w:val="DefaultParagraphFont"/>
    <w:uiPriority w:val="1"/>
    <w:rsid w:val="51DDADFD"/>
  </w:style>
  <w:style w:type="character" w:customStyle="1" w:styleId="xapple-converted-space">
    <w:name w:val="xapple-converted-space"/>
    <w:basedOn w:val="DefaultParagraphFont"/>
    <w:uiPriority w:val="1"/>
    <w:rsid w:val="51DDADFD"/>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101EEA"/>
    <w:rPr>
      <w:color w:val="605E5C"/>
      <w:shd w:val="clear" w:color="auto" w:fill="E1DFDD"/>
    </w:rPr>
  </w:style>
  <w:style w:type="character" w:styleId="FollowedHyperlink">
    <w:name w:val="FollowedHyperlink"/>
    <w:basedOn w:val="DefaultParagraphFont"/>
    <w:uiPriority w:val="99"/>
    <w:semiHidden/>
    <w:unhideWhenUsed/>
    <w:rsid w:val="001A4744"/>
    <w:rPr>
      <w:color w:val="954F72" w:themeColor="followedHyperlink"/>
      <w:u w:val="single"/>
    </w:rPr>
  </w:style>
  <w:style w:type="character" w:customStyle="1" w:styleId="apple-converted-space">
    <w:name w:val="apple-converted-space"/>
    <w:basedOn w:val="DefaultParagraphFont"/>
    <w:rsid w:val="004B47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1697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catalog.colostate.edu/general-catalog/policies/students-responsibilities/"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ritingcenter.colostate.ed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disabilitycenter.colostate.ed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8/08/relationships/commentsExtensible" Target="commentsExtensible.xml"/><Relationship Id="rId5" Type="http://schemas.openxmlformats.org/officeDocument/2006/relationships/styles" Target="styles.xml"/><Relationship Id="rId15" Type="http://schemas.openxmlformats.org/officeDocument/2006/relationships/hyperlink" Target="https://savacenter.org/" TargetMode="Externa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numbering" Target="numbering.xml"/><Relationship Id="rId9" Type="http://schemas.microsoft.com/office/2011/relationships/commentsExtended" Target="commentsExtended.xml"/><Relationship Id="rId14" Type="http://schemas.openxmlformats.org/officeDocument/2006/relationships/hyperlink" Target="http://www.health.colostat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5b306aa-4808-42cf-8923-555835e924a4">
      <Terms xmlns="http://schemas.microsoft.com/office/infopath/2007/PartnerControls"/>
    </lcf76f155ced4ddcb4097134ff3c332f>
    <TaxCatchAll xmlns="b7c1d83c-bf4e-4202-aee3-acdab31255d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B5902DC677864A87008A6B6BE516D0" ma:contentTypeVersion="15" ma:contentTypeDescription="Create a new document." ma:contentTypeScope="" ma:versionID="24cc219744e8be7725b53a98148646dd">
  <xsd:schema xmlns:xsd="http://www.w3.org/2001/XMLSchema" xmlns:xs="http://www.w3.org/2001/XMLSchema" xmlns:p="http://schemas.microsoft.com/office/2006/metadata/properties" xmlns:ns2="a5b306aa-4808-42cf-8923-555835e924a4" xmlns:ns3="abee024c-c2f0-4156-ae3d-8f5efb3bab1f" xmlns:ns4="b7c1d83c-bf4e-4202-aee3-acdab31255d4" targetNamespace="http://schemas.microsoft.com/office/2006/metadata/properties" ma:root="true" ma:fieldsID="c0fd89de861b3b9f62711b8e42422652" ns2:_="" ns3:_="" ns4:_="">
    <xsd:import namespace="a5b306aa-4808-42cf-8923-555835e924a4"/>
    <xsd:import namespace="abee024c-c2f0-4156-ae3d-8f5efb3bab1f"/>
    <xsd:import namespace="b7c1d83c-bf4e-4202-aee3-acdab31255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b306aa-4808-42cf-8923-555835e924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809afe7-41e7-411a-ade2-84efccde1b3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bee024c-c2f0-4156-ae3d-8f5efb3bab1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7c1d83c-bf4e-4202-aee3-acdab31255d4"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aaa7a13c-45df-487c-a072-d49cff3784ec}" ma:internalName="TaxCatchAll" ma:showField="CatchAllData" ma:web="b7c1d83c-bf4e-4202-aee3-acdab31255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71A34-F6EB-425D-9054-DF576C54C3B6}">
  <ds:schemaRefs>
    <ds:schemaRef ds:uri="http://schemas.microsoft.com/office/2006/metadata/properties"/>
    <ds:schemaRef ds:uri="http://schemas.microsoft.com/office/infopath/2007/PartnerControls"/>
    <ds:schemaRef ds:uri="a5b306aa-4808-42cf-8923-555835e924a4"/>
    <ds:schemaRef ds:uri="b7c1d83c-bf4e-4202-aee3-acdab31255d4"/>
  </ds:schemaRefs>
</ds:datastoreItem>
</file>

<file path=customXml/itemProps2.xml><?xml version="1.0" encoding="utf-8"?>
<ds:datastoreItem xmlns:ds="http://schemas.openxmlformats.org/officeDocument/2006/customXml" ds:itemID="{7E7F559F-6703-4255-8803-4ED63BC3493C}">
  <ds:schemaRefs>
    <ds:schemaRef ds:uri="http://schemas.microsoft.com/sharepoint/v3/contenttype/forms"/>
  </ds:schemaRefs>
</ds:datastoreItem>
</file>

<file path=customXml/itemProps3.xml><?xml version="1.0" encoding="utf-8"?>
<ds:datastoreItem xmlns:ds="http://schemas.openxmlformats.org/officeDocument/2006/customXml" ds:itemID="{D2249466-3617-4853-A799-1479886098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b306aa-4808-42cf-8923-555835e924a4"/>
    <ds:schemaRef ds:uri="abee024c-c2f0-4156-ae3d-8f5efb3bab1f"/>
    <ds:schemaRef ds:uri="b7c1d83c-bf4e-4202-aee3-acdab31255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2733</Words>
  <Characters>14896</Characters>
  <Application>Microsoft Office Word</Application>
  <DocSecurity>0</DocSecurity>
  <Lines>286</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Carter,Genesea</dc:creator>
  <cp:keywords/>
  <dc:description/>
  <cp:lastModifiedBy>McLain,Jesse</cp:lastModifiedBy>
  <cp:revision>2</cp:revision>
  <cp:lastPrinted>2026-02-18T14:48:00Z</cp:lastPrinted>
  <dcterms:created xsi:type="dcterms:W3CDTF">2026-02-18T17:18:00Z</dcterms:created>
  <dcterms:modified xsi:type="dcterms:W3CDTF">2026-02-18T17:18:00Z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0x0101009DB5902DC677864A87008A6B6BE516D0</vt:lpwstr>
  </property>
  <property fmtid="{D5CDD505-2E9C-101B-9397-08002B2CF9AE}" pid="3" name="Order">
    <vt:r8>16800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MediaServiceImageTags">
    <vt:lpwstr/>
  </property>
</Properties>
</file>